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4" w:rsidRDefault="00A703D4" w:rsidP="00A703D4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 wp14:anchorId="1F76315C">
            <wp:extent cx="3072765" cy="7194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Default="00A703D4" w:rsidP="00A703D4">
      <w:pPr>
        <w:tabs>
          <w:tab w:val="left" w:pos="2340"/>
          <w:tab w:val="left" w:pos="3960"/>
        </w:tabs>
        <w:jc w:val="both"/>
        <w:rPr>
          <w:rFonts w:ascii="Tahoma" w:hAnsi="Tahoma" w:cs="Tahoma"/>
        </w:rPr>
      </w:pPr>
    </w:p>
    <w:p w:rsidR="00A703D4" w:rsidRDefault="00A703D4" w:rsidP="00A703D4">
      <w:pPr>
        <w:tabs>
          <w:tab w:val="left" w:pos="2340"/>
          <w:tab w:val="left" w:pos="3960"/>
        </w:tabs>
        <w:jc w:val="both"/>
        <w:rPr>
          <w:rFonts w:ascii="Tahoma" w:hAnsi="Tahoma" w:cs="Tahoma"/>
        </w:rPr>
      </w:pPr>
    </w:p>
    <w:p w:rsidR="00A703D4" w:rsidRPr="00E22471" w:rsidRDefault="00A703D4" w:rsidP="00A703D4">
      <w:pPr>
        <w:pStyle w:val="didascaliafoto"/>
        <w:jc w:val="center"/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</w:pPr>
      <w:r w:rsidRPr="00E22471"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  <w:t>ТОННЕЛЬНЫЙ АВТОМОЕЧНЫЙ КОМПЛЕКС</w:t>
      </w:r>
    </w:p>
    <w:p w:rsidR="00A703D4" w:rsidRPr="00A703D4" w:rsidRDefault="00A703D4" w:rsidP="00A703D4">
      <w:pPr>
        <w:pStyle w:val="didascaliafoto"/>
        <w:jc w:val="center"/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</w:pP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HERCULES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TURBO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EVOLUTION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®</w:t>
      </w:r>
    </w:p>
    <w:p w:rsidR="00A703D4" w:rsidRDefault="00A703D4" w:rsidP="00A703D4">
      <w:pPr>
        <w:tabs>
          <w:tab w:val="left" w:pos="2340"/>
          <w:tab w:val="left" w:pos="3960"/>
        </w:tabs>
        <w:jc w:val="both"/>
        <w:rPr>
          <w:rFonts w:ascii="Tahoma" w:hAnsi="Tahoma" w:cs="Tahoma"/>
        </w:rPr>
      </w:pPr>
    </w:p>
    <w:p w:rsidR="00A703D4" w:rsidRDefault="00A703D4" w:rsidP="00A703D4">
      <w:pPr>
        <w:tabs>
          <w:tab w:val="left" w:pos="2340"/>
          <w:tab w:val="left" w:pos="3960"/>
        </w:tabs>
        <w:jc w:val="both"/>
        <w:rPr>
          <w:rFonts w:ascii="Tahoma" w:hAnsi="Tahoma" w:cs="Tahoma"/>
        </w:rPr>
      </w:pPr>
    </w:p>
    <w:p w:rsidR="00A703D4" w:rsidRPr="002A61BD" w:rsidRDefault="00A703D4" w:rsidP="00A703D4">
      <w:pPr>
        <w:tabs>
          <w:tab w:val="left" w:pos="1134"/>
          <w:tab w:val="left" w:pos="5103"/>
        </w:tabs>
        <w:spacing w:line="72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0579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D4" w:rsidRDefault="00A703D4" w:rsidP="00A703D4">
      <w:pPr>
        <w:tabs>
          <w:tab w:val="left" w:pos="1134"/>
          <w:tab w:val="left" w:pos="5100"/>
        </w:tabs>
        <w:spacing w:line="720" w:lineRule="auto"/>
        <w:jc w:val="both"/>
        <w:rPr>
          <w:rFonts w:ascii="Tahoma" w:hAnsi="Tahoma" w:cs="Tahoma"/>
        </w:rPr>
      </w:pPr>
    </w:p>
    <w:p w:rsidR="00A703D4" w:rsidRPr="00204007" w:rsidRDefault="00A703D4" w:rsidP="00A703D4">
      <w:pPr>
        <w:tabs>
          <w:tab w:val="left" w:pos="720"/>
          <w:tab w:val="left" w:pos="4860"/>
        </w:tabs>
        <w:spacing w:line="720" w:lineRule="auto"/>
        <w:jc w:val="both"/>
        <w:rPr>
          <w:rFonts w:ascii="Tahoma" w:hAnsi="Tahoma" w:cs="Tahoma"/>
          <w:b/>
          <w:color w:val="333399"/>
          <w:spacing w:val="20"/>
          <w:sz w:val="22"/>
          <w:szCs w:val="22"/>
        </w:rPr>
      </w:pPr>
      <w:r>
        <w:rPr>
          <w:rFonts w:ascii="Tahoma" w:hAnsi="Tahoma" w:cs="Tahoma"/>
        </w:rPr>
        <w:tab/>
      </w:r>
      <w:r w:rsidRPr="00204007">
        <w:rPr>
          <w:rFonts w:ascii="Tahoma" w:hAnsi="Tahoma" w:cs="Tahoma"/>
          <w:b/>
          <w:color w:val="333399"/>
          <w:spacing w:val="20"/>
          <w:sz w:val="22"/>
          <w:szCs w:val="22"/>
        </w:rPr>
        <w:t>Производитель:                        «CECCATO» (Италия)</w:t>
      </w:r>
    </w:p>
    <w:p w:rsidR="00A703D4" w:rsidRDefault="00A703D4" w:rsidP="00A703D4">
      <w:pPr>
        <w:tabs>
          <w:tab w:val="left" w:pos="720"/>
          <w:tab w:val="left" w:pos="4860"/>
        </w:tabs>
        <w:spacing w:line="720" w:lineRule="auto"/>
        <w:jc w:val="both"/>
        <w:rPr>
          <w:rFonts w:ascii="Tahoma" w:hAnsi="Tahoma" w:cs="Tahoma"/>
          <w:b/>
          <w:spacing w:val="20"/>
          <w:sz w:val="22"/>
          <w:szCs w:val="22"/>
        </w:rPr>
      </w:pPr>
      <w:r w:rsidRPr="00204007">
        <w:rPr>
          <w:rFonts w:ascii="Tahoma" w:hAnsi="Tahoma" w:cs="Tahoma"/>
          <w:b/>
          <w:color w:val="333399"/>
          <w:spacing w:val="20"/>
          <w:sz w:val="22"/>
          <w:szCs w:val="22"/>
        </w:rPr>
        <w:tab/>
        <w:t xml:space="preserve">Поставщик: </w:t>
      </w:r>
      <w:r w:rsidRPr="00204007">
        <w:rPr>
          <w:rFonts w:ascii="Tahoma" w:hAnsi="Tahoma" w:cs="Tahoma"/>
          <w:b/>
          <w:color w:val="333399"/>
          <w:spacing w:val="20"/>
          <w:sz w:val="22"/>
          <w:szCs w:val="22"/>
        </w:rPr>
        <w:tab/>
      </w:r>
      <w:r>
        <w:rPr>
          <w:rFonts w:ascii="Tahoma" w:hAnsi="Tahoma" w:cs="Tahoma"/>
          <w:b/>
          <w:color w:val="333399"/>
          <w:spacing w:val="20"/>
          <w:sz w:val="22"/>
          <w:szCs w:val="22"/>
        </w:rPr>
        <w:t>ИНЖТЕХсервис</w:t>
      </w:r>
      <w:r w:rsidRPr="00204007">
        <w:rPr>
          <w:rFonts w:ascii="Tahoma" w:hAnsi="Tahoma" w:cs="Tahoma"/>
          <w:b/>
          <w:spacing w:val="20"/>
          <w:sz w:val="22"/>
          <w:szCs w:val="22"/>
        </w:rPr>
        <w:t xml:space="preserve"> </w:t>
      </w:r>
    </w:p>
    <w:p w:rsidR="00A703D4" w:rsidRDefault="00A703D4" w:rsidP="00A703D4">
      <w:pPr>
        <w:tabs>
          <w:tab w:val="left" w:pos="720"/>
          <w:tab w:val="left" w:pos="4860"/>
        </w:tabs>
        <w:spacing w:line="720" w:lineRule="auto"/>
        <w:jc w:val="both"/>
        <w:rPr>
          <w:rFonts w:ascii="Tahoma" w:hAnsi="Tahoma" w:cs="Tahoma"/>
          <w:b/>
          <w:spacing w:val="20"/>
          <w:sz w:val="22"/>
          <w:szCs w:val="22"/>
        </w:rPr>
      </w:pPr>
    </w:p>
    <w:p w:rsidR="00A703D4" w:rsidRPr="00204007" w:rsidRDefault="00A703D4" w:rsidP="00A703D4">
      <w:pPr>
        <w:tabs>
          <w:tab w:val="left" w:pos="720"/>
          <w:tab w:val="left" w:pos="4860"/>
        </w:tabs>
        <w:spacing w:line="720" w:lineRule="auto"/>
        <w:jc w:val="both"/>
        <w:rPr>
          <w:rFonts w:ascii="Tahoma" w:hAnsi="Tahoma" w:cs="Tahoma"/>
          <w:b/>
          <w:spacing w:val="20"/>
          <w:sz w:val="22"/>
          <w:szCs w:val="22"/>
        </w:rPr>
      </w:pPr>
    </w:p>
    <w:p w:rsidR="00A703D4" w:rsidRPr="00D47AD9" w:rsidRDefault="00A703D4" w:rsidP="00A703D4">
      <w:pPr>
        <w:spacing w:line="720" w:lineRule="auto"/>
        <w:jc w:val="center"/>
        <w:rPr>
          <w:rFonts w:ascii="Tahoma" w:hAnsi="Tahoma" w:cs="Tahoma"/>
          <w:b/>
          <w:color w:val="333399"/>
          <w:spacing w:val="20"/>
          <w:sz w:val="22"/>
          <w:szCs w:val="22"/>
        </w:rPr>
      </w:pPr>
      <w:r w:rsidRPr="00D47AD9">
        <w:rPr>
          <w:rFonts w:ascii="Tahoma" w:hAnsi="Tahoma" w:cs="Tahoma"/>
          <w:b/>
          <w:color w:val="333399"/>
          <w:spacing w:val="20"/>
          <w:sz w:val="22"/>
          <w:szCs w:val="22"/>
        </w:rPr>
        <w:t>Москва</w:t>
      </w:r>
    </w:p>
    <w:p w:rsidR="00A703D4" w:rsidRPr="00D47AD9" w:rsidRDefault="00A703D4" w:rsidP="00A703D4">
      <w:pPr>
        <w:spacing w:line="720" w:lineRule="auto"/>
        <w:jc w:val="center"/>
        <w:rPr>
          <w:rFonts w:ascii="Tahoma" w:hAnsi="Tahoma" w:cs="Tahoma"/>
          <w:b/>
          <w:color w:val="333399"/>
          <w:spacing w:val="20"/>
          <w:sz w:val="22"/>
          <w:szCs w:val="22"/>
        </w:rPr>
      </w:pPr>
      <w:r w:rsidRPr="00D47AD9">
        <w:rPr>
          <w:rFonts w:ascii="Tahoma" w:hAnsi="Tahoma" w:cs="Tahoma"/>
          <w:b/>
          <w:color w:val="333399"/>
          <w:spacing w:val="20"/>
          <w:sz w:val="22"/>
          <w:szCs w:val="22"/>
        </w:rPr>
        <w:t>20</w:t>
      </w:r>
      <w:r w:rsidRPr="000F1514">
        <w:rPr>
          <w:rFonts w:ascii="Tahoma" w:hAnsi="Tahoma" w:cs="Tahoma"/>
          <w:b/>
          <w:color w:val="333399"/>
          <w:spacing w:val="20"/>
          <w:sz w:val="22"/>
          <w:szCs w:val="22"/>
        </w:rPr>
        <w:t>1</w:t>
      </w:r>
      <w:r w:rsidR="00456F1B">
        <w:rPr>
          <w:rFonts w:ascii="Tahoma" w:hAnsi="Tahoma" w:cs="Tahoma"/>
          <w:b/>
          <w:color w:val="333399"/>
          <w:spacing w:val="20"/>
          <w:sz w:val="22"/>
          <w:szCs w:val="22"/>
        </w:rPr>
        <w:t>5</w:t>
      </w:r>
    </w:p>
    <w:p w:rsidR="00A703D4" w:rsidRPr="00A703D4" w:rsidRDefault="00A703D4" w:rsidP="00A703D4">
      <w:pPr>
        <w:ind w:firstLine="708"/>
        <w:rPr>
          <w:bCs/>
          <w:sz w:val="22"/>
          <w:szCs w:val="22"/>
        </w:rPr>
      </w:pPr>
      <w:r w:rsidRPr="00A703D4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 wp14:anchorId="7425FD24" wp14:editId="706D35A0">
            <wp:simplePos x="0" y="0"/>
            <wp:positionH relativeFrom="column">
              <wp:posOffset>3429000</wp:posOffset>
            </wp:positionH>
            <wp:positionV relativeFrom="paragraph">
              <wp:posOffset>-90805</wp:posOffset>
            </wp:positionV>
            <wp:extent cx="30727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26" y="21162"/>
                <wp:lineTo x="21426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bCs/>
          <w:sz w:val="22"/>
          <w:szCs w:val="22"/>
          <w:lang w:val="it-IT"/>
        </w:rPr>
        <w:t>Вашему вниманию предлагается  конвейерный автоматический комплекс мойки автотранспорта</w:t>
      </w:r>
      <w:r w:rsidRPr="00A703D4">
        <w:rPr>
          <w:bCs/>
          <w:sz w:val="22"/>
          <w:szCs w:val="22"/>
        </w:rPr>
        <w:t xml:space="preserve"> от итальянского производителя, компании </w:t>
      </w:r>
      <w:r w:rsidRPr="00A703D4">
        <w:rPr>
          <w:bCs/>
          <w:sz w:val="22"/>
          <w:szCs w:val="22"/>
          <w:lang w:val="en-US"/>
        </w:rPr>
        <w:t>CECCATO</w:t>
      </w:r>
      <w:r w:rsidRPr="00A703D4">
        <w:rPr>
          <w:bCs/>
          <w:sz w:val="22"/>
          <w:szCs w:val="22"/>
        </w:rPr>
        <w:t xml:space="preserve"> (Италия).</w:t>
      </w:r>
    </w:p>
    <w:p w:rsidR="00A703D4" w:rsidRPr="00A703D4" w:rsidRDefault="00A703D4" w:rsidP="00A703D4">
      <w:pPr>
        <w:rPr>
          <w:bCs/>
          <w:sz w:val="22"/>
          <w:szCs w:val="22"/>
        </w:rPr>
      </w:pP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  <w:lang w:val="en-US"/>
        </w:rPr>
        <w:t>HERCULES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TURBO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EVOLUTION</w:t>
      </w:r>
      <w:r w:rsidRPr="00A703D4">
        <w:rPr>
          <w:b/>
          <w:bCs/>
          <w:sz w:val="22"/>
          <w:szCs w:val="22"/>
        </w:rPr>
        <w:t>®</w:t>
      </w:r>
    </w:p>
    <w:p w:rsidR="00A703D4" w:rsidRPr="00A703D4" w:rsidRDefault="00A703D4" w:rsidP="00A703D4">
      <w:pPr>
        <w:rPr>
          <w:bCs/>
          <w:sz w:val="22"/>
          <w:szCs w:val="22"/>
        </w:rPr>
      </w:pPr>
    </w:p>
    <w:p w:rsidR="00A703D4" w:rsidRPr="00A703D4" w:rsidRDefault="00A703D4" w:rsidP="00A703D4">
      <w:pPr>
        <w:ind w:firstLine="708"/>
        <w:rPr>
          <w:bCs/>
          <w:sz w:val="22"/>
          <w:szCs w:val="22"/>
        </w:rPr>
      </w:pPr>
      <w:r w:rsidRPr="00A703D4">
        <w:rPr>
          <w:bCs/>
          <w:sz w:val="22"/>
          <w:szCs w:val="22"/>
        </w:rPr>
        <w:t xml:space="preserve">Оборудование адаптировано к всесезонной эксплуатации и полностью готово к поставке. </w:t>
      </w:r>
      <w:r w:rsidRPr="00A703D4">
        <w:rPr>
          <w:bCs/>
          <w:sz w:val="22"/>
          <w:szCs w:val="22"/>
          <w:lang w:val="it-IT"/>
        </w:rPr>
        <w:t xml:space="preserve">Мойка предназначена для </w:t>
      </w:r>
      <w:r w:rsidRPr="00A703D4">
        <w:rPr>
          <w:bCs/>
          <w:sz w:val="22"/>
          <w:szCs w:val="22"/>
        </w:rPr>
        <w:t xml:space="preserve">обслуживания </w:t>
      </w:r>
      <w:r w:rsidRPr="00A703D4">
        <w:rPr>
          <w:bCs/>
          <w:sz w:val="22"/>
          <w:szCs w:val="22"/>
          <w:lang w:val="it-IT"/>
        </w:rPr>
        <w:t xml:space="preserve">легковых автомобилей шириной </w:t>
      </w:r>
      <w:smartTag w:uri="urn:schemas-microsoft-com:office:smarttags" w:element="metricconverter">
        <w:smartTagPr>
          <w:attr w:name="ProductID" w:val="2,2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2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  <w:lang w:val="it-IT"/>
        </w:rPr>
        <w:t xml:space="preserve"> и высотой не более </w:t>
      </w:r>
      <w:smartTag w:uri="urn:schemas-microsoft-com:office:smarttags" w:element="metricconverter">
        <w:smartTagPr>
          <w:attr w:name="ProductID" w:val="2,3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3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</w:rPr>
        <w:t>. Максимальная производительность – 60 авто/час.</w:t>
      </w:r>
      <w:r w:rsidRPr="00A703D4">
        <w:rPr>
          <w:bCs/>
          <w:sz w:val="22"/>
          <w:szCs w:val="22"/>
          <w:lang w:val="it-IT"/>
        </w:rPr>
        <w:t xml:space="preserve"> </w:t>
      </w:r>
      <w:r w:rsidRPr="00A703D4">
        <w:rPr>
          <w:bCs/>
          <w:sz w:val="22"/>
          <w:szCs w:val="22"/>
        </w:rPr>
        <w:t xml:space="preserve">  </w:t>
      </w:r>
    </w:p>
    <w:p w:rsidR="00A703D4" w:rsidRPr="00A703D4" w:rsidRDefault="00A703D4" w:rsidP="00A703D4">
      <w:pPr>
        <w:rPr>
          <w:b/>
          <w:bCs/>
          <w:sz w:val="22"/>
          <w:szCs w:val="22"/>
        </w:rPr>
      </w:pP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</w:rPr>
        <w:t>ФУНКЦИИ И КОМПЛЕКТАЦИЯ</w:t>
      </w: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ind w:firstLine="708"/>
        <w:rPr>
          <w:bCs/>
          <w:sz w:val="22"/>
          <w:szCs w:val="22"/>
        </w:rPr>
      </w:pPr>
      <w:r w:rsidRPr="00A703D4">
        <w:rPr>
          <w:bCs/>
          <w:sz w:val="22"/>
          <w:szCs w:val="22"/>
          <w:lang w:val="it-IT"/>
        </w:rPr>
        <w:t xml:space="preserve">Комплекс </w:t>
      </w:r>
      <w:bookmarkStart w:id="1" w:name="OLE_LINK1"/>
      <w:bookmarkStart w:id="2" w:name="OLE_LINK2"/>
      <w:r w:rsidRPr="00A703D4">
        <w:rPr>
          <w:b/>
          <w:bCs/>
          <w:sz w:val="22"/>
          <w:szCs w:val="22"/>
          <w:lang w:val="en-US"/>
        </w:rPr>
        <w:t>HERCULES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TURBO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EVOLUTION</w:t>
      </w:r>
      <w:r w:rsidRPr="00A703D4">
        <w:rPr>
          <w:b/>
          <w:bCs/>
          <w:sz w:val="22"/>
          <w:szCs w:val="22"/>
        </w:rPr>
        <w:t>®</w:t>
      </w:r>
      <w:r w:rsidRPr="00A703D4">
        <w:rPr>
          <w:bCs/>
          <w:sz w:val="22"/>
          <w:szCs w:val="22"/>
          <w:lang w:val="it-IT"/>
        </w:rPr>
        <w:t xml:space="preserve"> </w:t>
      </w:r>
      <w:bookmarkEnd w:id="1"/>
      <w:bookmarkEnd w:id="2"/>
      <w:r w:rsidRPr="00A703D4">
        <w:rPr>
          <w:bCs/>
          <w:sz w:val="22"/>
          <w:szCs w:val="22"/>
          <w:lang w:val="it-IT"/>
        </w:rPr>
        <w:t xml:space="preserve">сочетает в себе современные технологии и простоту в эксплуатации. Все функции комплекса полностью автоматизированы, запуск конвейера производится автоматически после поступления команды с пульта или платежного терминала </w:t>
      </w:r>
      <w:r w:rsidRPr="00A703D4">
        <w:rPr>
          <w:bCs/>
          <w:i/>
          <w:sz w:val="22"/>
          <w:szCs w:val="22"/>
          <w:lang w:val="it-IT"/>
        </w:rPr>
        <w:t>(поставляется по запросу)</w:t>
      </w:r>
      <w:r w:rsidRPr="00A703D4">
        <w:rPr>
          <w:bCs/>
          <w:sz w:val="22"/>
          <w:szCs w:val="22"/>
          <w:lang w:val="it-IT"/>
        </w:rPr>
        <w:t>. После прохождения автомобилем фотоэлектрического датчика, автомобиль подвергается последовательной обработке при движении сквозь арки тоннеля.</w:t>
      </w:r>
    </w:p>
    <w:p w:rsidR="00A703D4" w:rsidRPr="00A703D4" w:rsidRDefault="00A703D4" w:rsidP="00A703D4">
      <w:pPr>
        <w:rPr>
          <w:bCs/>
          <w:sz w:val="22"/>
          <w:szCs w:val="22"/>
        </w:rPr>
      </w:pPr>
    </w:p>
    <w:p w:rsidR="00A703D4" w:rsidRPr="00A703D4" w:rsidRDefault="00A703D4" w:rsidP="00A703D4">
      <w:pPr>
        <w:rPr>
          <w:b/>
          <w:sz w:val="22"/>
          <w:szCs w:val="22"/>
        </w:rPr>
      </w:pPr>
      <w:r w:rsidRPr="00A703D4">
        <w:rPr>
          <w:b/>
          <w:sz w:val="22"/>
          <w:szCs w:val="22"/>
          <w:lang w:val="en-US"/>
        </w:rPr>
        <w:t>HERCULES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TURBO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EVOLUTION</w:t>
      </w:r>
      <w:r w:rsidRPr="00A703D4">
        <w:rPr>
          <w:b/>
          <w:sz w:val="22"/>
          <w:szCs w:val="22"/>
        </w:rPr>
        <w:t>® выполняет следующие процессы мойки:</w:t>
      </w:r>
    </w:p>
    <w:p w:rsidR="00A703D4" w:rsidRPr="00A703D4" w:rsidRDefault="00A703D4" w:rsidP="00A703D4">
      <w:pPr>
        <w:rPr>
          <w:b/>
          <w:sz w:val="22"/>
          <w:szCs w:val="22"/>
        </w:rPr>
      </w:pPr>
    </w:p>
    <w:p w:rsidR="00A703D4" w:rsidRPr="00A703D4" w:rsidRDefault="00A703D4" w:rsidP="00A703D4">
      <w:pPr>
        <w:rPr>
          <w:b/>
          <w:sz w:val="22"/>
          <w:szCs w:val="22"/>
          <w:u w:val="single"/>
        </w:rPr>
      </w:pPr>
      <w:r w:rsidRPr="00A703D4">
        <w:rPr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28AF3C61" wp14:editId="65AC1573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922655" cy="699770"/>
            <wp:effectExtent l="0" t="0" r="0" b="5080"/>
            <wp:wrapSquare wrapText="bothSides"/>
            <wp:docPr id="24" name="Рисунок 24" descr="Det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terg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sz w:val="22"/>
          <w:szCs w:val="22"/>
          <w:u w:val="single"/>
        </w:rPr>
        <w:t xml:space="preserve"> Предварительное замачивание (нанесение активных реагентов)</w:t>
      </w:r>
    </w:p>
    <w:p w:rsidR="00F056AD" w:rsidRDefault="00A703D4" w:rsidP="00A703D4">
      <w:pPr>
        <w:rPr>
          <w:sz w:val="22"/>
          <w:szCs w:val="22"/>
        </w:rPr>
      </w:pPr>
      <w:r w:rsidRPr="00A703D4">
        <w:rPr>
          <w:b/>
          <w:sz w:val="22"/>
          <w:szCs w:val="22"/>
        </w:rPr>
        <w:t xml:space="preserve">                                      </w:t>
      </w:r>
      <w:r w:rsidRPr="00A703D4">
        <w:rPr>
          <w:sz w:val="22"/>
          <w:szCs w:val="22"/>
        </w:rPr>
        <w:tab/>
      </w:r>
      <w:r w:rsidRPr="00A703D4">
        <w:rPr>
          <w:b/>
          <w:sz w:val="22"/>
          <w:szCs w:val="22"/>
        </w:rPr>
        <w:t xml:space="preserve">                                                                         </w:t>
      </w:r>
      <w:r w:rsidRPr="00A703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056AD" w:rsidRDefault="00F056AD" w:rsidP="00A703D4">
      <w:pPr>
        <w:rPr>
          <w:sz w:val="22"/>
          <w:szCs w:val="22"/>
        </w:rPr>
      </w:pPr>
    </w:p>
    <w:p w:rsidR="00F056AD" w:rsidRDefault="00F056AD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Предварительную мойку высоким давлением, в том числе</w:t>
      </w:r>
    </w:p>
    <w:p w:rsidR="00A703D4" w:rsidRDefault="00F056AD" w:rsidP="00A703D4">
      <w:pPr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B4943B9" wp14:editId="14B7D42C">
            <wp:simplePos x="0" y="0"/>
            <wp:positionH relativeFrom="column">
              <wp:posOffset>-9525</wp:posOffset>
            </wp:positionH>
            <wp:positionV relativeFrom="paragraph">
              <wp:posOffset>13335</wp:posOffset>
            </wp:positionV>
            <wp:extent cx="906145" cy="691515"/>
            <wp:effectExtent l="0" t="0" r="8255" b="0"/>
            <wp:wrapSquare wrapText="bothSides"/>
            <wp:docPr id="23" name="Рисунок 23" descr="Rinse&amp;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nse&amp;H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D4" w:rsidRPr="00A703D4">
        <w:rPr>
          <w:sz w:val="22"/>
          <w:szCs w:val="22"/>
          <w:u w:val="single"/>
        </w:rPr>
        <w:t>бесконтактную мойку</w:t>
      </w:r>
    </w:p>
    <w:p w:rsidR="00F056AD" w:rsidRDefault="00F056AD" w:rsidP="00A703D4">
      <w:pPr>
        <w:rPr>
          <w:sz w:val="22"/>
          <w:szCs w:val="22"/>
          <w:u w:val="single"/>
        </w:rPr>
      </w:pPr>
    </w:p>
    <w:p w:rsidR="00F056AD" w:rsidRDefault="00F056AD" w:rsidP="00A703D4">
      <w:pPr>
        <w:rPr>
          <w:sz w:val="22"/>
          <w:szCs w:val="22"/>
          <w:u w:val="single"/>
        </w:rPr>
      </w:pPr>
    </w:p>
    <w:p w:rsidR="00F056AD" w:rsidRPr="00A703D4" w:rsidRDefault="00F056AD" w:rsidP="00A703D4">
      <w:pPr>
        <w:rPr>
          <w:sz w:val="22"/>
          <w:szCs w:val="22"/>
          <w:u w:val="single"/>
        </w:rPr>
      </w:pP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6BF377B4" wp14:editId="764428E7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914400" cy="691515"/>
            <wp:effectExtent l="0" t="0" r="0" b="0"/>
            <wp:wrapSquare wrapText="bothSides"/>
            <wp:docPr id="22" name="Рисунок 22" descr="WheelDet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elDeterg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 w:rsidRPr="00A703D4">
        <w:rPr>
          <w:b/>
          <w:sz w:val="22"/>
          <w:szCs w:val="22"/>
          <w:u w:val="single"/>
        </w:rPr>
        <w:t xml:space="preserve">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Мойку шасси (днища)</w:t>
      </w:r>
      <w:r w:rsidRPr="00A703D4">
        <w:rPr>
          <w:sz w:val="22"/>
          <w:szCs w:val="22"/>
        </w:rPr>
        <w:tab/>
      </w:r>
    </w:p>
    <w:p w:rsidR="00A703D4" w:rsidRDefault="00A703D4" w:rsidP="00A703D4">
      <w:pPr>
        <w:ind w:left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Мойку колес со щетками (2 щетки)</w:t>
      </w:r>
    </w:p>
    <w:p w:rsidR="00A703D4" w:rsidRDefault="00A703D4" w:rsidP="00A703D4">
      <w:pPr>
        <w:ind w:left="2124" w:firstLine="708"/>
        <w:rPr>
          <w:sz w:val="22"/>
          <w:szCs w:val="22"/>
          <w:u w:val="single"/>
        </w:rPr>
      </w:pPr>
    </w:p>
    <w:p w:rsidR="00A703D4" w:rsidRPr="00A703D4" w:rsidRDefault="00F056AD" w:rsidP="00A703D4">
      <w:pPr>
        <w:ind w:left="2124" w:firstLine="708"/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0" wp14:anchorId="1F2C84C7" wp14:editId="09EE950C">
            <wp:simplePos x="0" y="0"/>
            <wp:positionH relativeFrom="column">
              <wp:posOffset>352425</wp:posOffset>
            </wp:positionH>
            <wp:positionV relativeFrom="paragraph">
              <wp:posOffset>144145</wp:posOffset>
            </wp:positionV>
            <wp:extent cx="914400" cy="691515"/>
            <wp:effectExtent l="0" t="0" r="0" b="0"/>
            <wp:wrapSquare wrapText="bothSides"/>
            <wp:docPr id="21" name="Рисунок 21" descr="Sampoo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pooBru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A703D4">
      <w:pPr>
        <w:rPr>
          <w:sz w:val="22"/>
          <w:szCs w:val="22"/>
          <w:u w:val="single"/>
        </w:rPr>
      </w:pPr>
    </w:p>
    <w:p w:rsidR="00A703D4" w:rsidRPr="00A703D4" w:rsidRDefault="00F056AD" w:rsidP="00A703D4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</w:t>
      </w:r>
      <w:r w:rsidR="00A703D4" w:rsidRPr="00A703D4">
        <w:rPr>
          <w:b/>
          <w:sz w:val="22"/>
          <w:szCs w:val="22"/>
          <w:u w:val="single"/>
          <w:lang w:val="en-US"/>
        </w:rPr>
        <w:sym w:font="Symbol" w:char="F0AE"/>
      </w:r>
      <w:r w:rsidR="00A703D4" w:rsidRPr="00A703D4">
        <w:rPr>
          <w:sz w:val="22"/>
          <w:szCs w:val="22"/>
          <w:u w:val="single"/>
        </w:rPr>
        <w:t xml:space="preserve"> Мойку кузова со щетками и шампунем (</w:t>
      </w:r>
      <w:r w:rsidR="00456F1B">
        <w:rPr>
          <w:sz w:val="22"/>
          <w:szCs w:val="22"/>
          <w:u w:val="single"/>
        </w:rPr>
        <w:t>5</w:t>
      </w:r>
      <w:r w:rsidR="00A703D4" w:rsidRPr="00A703D4">
        <w:rPr>
          <w:sz w:val="22"/>
          <w:szCs w:val="22"/>
          <w:u w:val="single"/>
        </w:rPr>
        <w:t xml:space="preserve"> щеток)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AA63258" wp14:editId="64E64125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914400" cy="688340"/>
            <wp:effectExtent l="0" t="0" r="0" b="0"/>
            <wp:wrapSquare wrapText="bothSides"/>
            <wp:docPr id="20" name="Рисунок 20" descr="Fo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 xml:space="preserve">Пенную ванну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3D4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130B393" wp14:editId="5465E1CC">
            <wp:simplePos x="0" y="0"/>
            <wp:positionH relativeFrom="column">
              <wp:posOffset>1933575</wp:posOffset>
            </wp:positionH>
            <wp:positionV relativeFrom="paragraph">
              <wp:posOffset>85090</wp:posOffset>
            </wp:positionV>
            <wp:extent cx="914400" cy="691515"/>
            <wp:effectExtent l="0" t="0" r="0" b="0"/>
            <wp:wrapSquare wrapText="bothSides"/>
            <wp:docPr id="19" name="Рисунок 19" descr="Rinse&amp;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nse&amp;H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sz w:val="22"/>
          <w:szCs w:val="22"/>
        </w:rPr>
        <w:tab/>
        <w:t xml:space="preserve">                                              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Ополаскивание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  <w:r w:rsidRPr="00A703D4">
        <w:rPr>
          <w:sz w:val="22"/>
          <w:szCs w:val="22"/>
        </w:rPr>
        <w:tab/>
      </w:r>
      <w:r w:rsidRPr="00A703D4">
        <w:rPr>
          <w:b/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9D2BACF" wp14:editId="0455834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14400" cy="699770"/>
            <wp:effectExtent l="0" t="0" r="0" b="5080"/>
            <wp:wrapSquare wrapText="bothSides"/>
            <wp:docPr id="18" name="Рисунок 18" descr="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</w:p>
    <w:p w:rsidR="00A703D4" w:rsidRDefault="00A703D4" w:rsidP="00A703D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="003F2B16">
        <w:rPr>
          <w:sz w:val="22"/>
          <w:szCs w:val="22"/>
          <w:u w:val="single"/>
        </w:rPr>
        <w:t xml:space="preserve">Нанесение воска </w:t>
      </w:r>
    </w:p>
    <w:p w:rsidR="00F056AD" w:rsidRPr="00A703D4" w:rsidRDefault="00F056AD" w:rsidP="00A703D4">
      <w:pPr>
        <w:rPr>
          <w:sz w:val="22"/>
          <w:szCs w:val="22"/>
          <w:u w:val="single"/>
        </w:rPr>
      </w:pP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98DEE0" wp14:editId="06AB3329">
            <wp:simplePos x="0" y="0"/>
            <wp:positionH relativeFrom="column">
              <wp:posOffset>-104775</wp:posOffset>
            </wp:positionH>
            <wp:positionV relativeFrom="paragraph">
              <wp:posOffset>26670</wp:posOffset>
            </wp:positionV>
            <wp:extent cx="917575" cy="690245"/>
            <wp:effectExtent l="0" t="0" r="0" b="0"/>
            <wp:wrapSquare wrapText="bothSides"/>
            <wp:docPr id="17" name="Рисунок 17" descr="Rinse&amp;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nse&amp;H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sz w:val="22"/>
          <w:szCs w:val="22"/>
        </w:rPr>
        <w:t xml:space="preserve">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Финишное ополаскивание водой</w:t>
      </w: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B88B024" wp14:editId="65DA2433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914400" cy="691515"/>
            <wp:effectExtent l="0" t="0" r="0" b="0"/>
            <wp:wrapSquare wrapText="bothSides"/>
            <wp:docPr id="16" name="Рисунок 16" descr="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y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                                         </w:t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  <w:t xml:space="preserve">   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Воздушную сушку</w:t>
      </w: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</w:rPr>
        <w:t>ТЕХНИЧЕСКИЕ ХАРАКТЕРИСТИКИ</w:t>
      </w:r>
    </w:p>
    <w:tbl>
      <w:tblPr>
        <w:tblpPr w:leftFromText="181" w:rightFromText="181" w:vertAnchor="text" w:horzAnchor="margin" w:tblpXSpec="center" w:tblpY="285"/>
        <w:tblOverlap w:val="never"/>
        <w:tblW w:w="1044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Look w:val="01E0" w:firstRow="1" w:lastRow="1" w:firstColumn="1" w:lastColumn="1" w:noHBand="0" w:noVBand="0"/>
      </w:tblPr>
      <w:tblGrid>
        <w:gridCol w:w="5652"/>
        <w:gridCol w:w="4788"/>
      </w:tblGrid>
      <w:tr w:rsidR="00A703D4" w:rsidRPr="00A703D4" w:rsidTr="00B55A92">
        <w:tc>
          <w:tcPr>
            <w:tcW w:w="10440" w:type="dxa"/>
            <w:gridSpan w:val="2"/>
            <w:shd w:val="clear" w:color="auto" w:fill="auto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Габариты автомобиля и производительность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Максимальная высота автомобиля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,30 м"/>
              </w:smartTagPr>
              <w:r w:rsidRPr="00A703D4">
                <w:rPr>
                  <w:lang w:val="en-US"/>
                </w:rPr>
                <w:t>2,</w:t>
              </w:r>
              <w:r w:rsidRPr="00A703D4">
                <w:t>30</w:t>
              </w:r>
              <w:r w:rsidRPr="00A703D4">
                <w:rPr>
                  <w:lang w:val="en-US"/>
                </w:rPr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Максимальная ширина автомобиля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,20 м"/>
              </w:smartTagPr>
              <w:r w:rsidRPr="00A703D4">
                <w:t>2</w:t>
              </w:r>
              <w:r w:rsidRPr="00A703D4">
                <w:rPr>
                  <w:lang w:val="en-US"/>
                </w:rPr>
                <w:t>,</w:t>
              </w:r>
              <w:r w:rsidRPr="00A703D4">
                <w:t>20</w:t>
              </w:r>
              <w:r w:rsidRPr="00A703D4">
                <w:rPr>
                  <w:lang w:val="en-US"/>
                </w:rPr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П</w:t>
            </w:r>
            <w:r w:rsidRPr="00A703D4">
              <w:rPr>
                <w:lang w:val="en-US"/>
              </w:rPr>
              <w:t>роизводительность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60</w:t>
            </w:r>
            <w:r w:rsidRPr="00A703D4">
              <w:rPr>
                <w:lang w:val="en-US"/>
              </w:rPr>
              <w:t xml:space="preserve"> авто/час</w:t>
            </w:r>
          </w:p>
        </w:tc>
      </w:tr>
      <w:tr w:rsidR="00A703D4" w:rsidRPr="00A703D4" w:rsidTr="00B55A92">
        <w:tc>
          <w:tcPr>
            <w:tcW w:w="10440" w:type="dxa"/>
            <w:gridSpan w:val="2"/>
            <w:shd w:val="clear" w:color="auto" w:fill="auto"/>
          </w:tcPr>
          <w:p w:rsidR="00A703D4" w:rsidRPr="00A703D4" w:rsidRDefault="00A703D4" w:rsidP="00A703D4">
            <w:pPr>
              <w:rPr>
                <w:b/>
                <w:lang w:val="en-US"/>
              </w:rPr>
            </w:pPr>
            <w:r w:rsidRPr="00A703D4">
              <w:rPr>
                <w:b/>
              </w:rPr>
              <w:t>Э</w:t>
            </w:r>
            <w:r w:rsidRPr="00A703D4">
              <w:rPr>
                <w:b/>
                <w:lang w:val="en-US"/>
              </w:rPr>
              <w:t>нергоснабжени</w:t>
            </w:r>
            <w:r w:rsidRPr="00A703D4">
              <w:rPr>
                <w:b/>
              </w:rPr>
              <w:t>е</w:t>
            </w:r>
            <w:r w:rsidRPr="00A703D4">
              <w:rPr>
                <w:b/>
                <w:lang w:val="en-US"/>
              </w:rPr>
              <w:t>/ энергопотребление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Электропитание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380 В/ 3 фазы/ 50 Гц/ 65 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Общая </w:t>
            </w:r>
            <w:r w:rsidRPr="00A703D4">
              <w:t>установленная</w:t>
            </w:r>
            <w:r w:rsidRPr="00A703D4">
              <w:rPr>
                <w:lang w:val="en-US"/>
              </w:rPr>
              <w:t xml:space="preserve"> мощность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65,0 кВт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  <w:lang w:val="en-US"/>
              </w:rPr>
            </w:pPr>
            <w:r w:rsidRPr="00A703D4">
              <w:rPr>
                <w:b/>
                <w:lang w:val="en-US"/>
              </w:rPr>
              <w:t>Водоснабжение/ Воздух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Водоснабжение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1</w:t>
            </w:r>
            <w:r w:rsidRPr="00A703D4">
              <w:rPr>
                <w:lang w:val="en-US"/>
              </w:rPr>
              <w:t>00 л/мин. (3 атм)</w:t>
            </w:r>
            <w:r w:rsidRPr="00A703D4">
              <w:t>,</w:t>
            </w:r>
            <w:r w:rsidRPr="00A703D4">
              <w:rPr>
                <w:lang w:val="en-US"/>
              </w:rPr>
              <w:t xml:space="preserve"> R</w:t>
            </w:r>
            <w:r w:rsidRPr="00A703D4">
              <w:t>1 1/4”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Минимальное давление воды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3</w:t>
            </w:r>
            <w:r w:rsidRPr="00A703D4">
              <w:rPr>
                <w:lang w:val="en-US"/>
              </w:rPr>
              <w:t>,5</w:t>
            </w:r>
            <w:r w:rsidRPr="00A703D4">
              <w:t xml:space="preserve"> атм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Давление воздуха / расход (минимальные)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7 атм, </w:t>
            </w:r>
            <w:r w:rsidRPr="00A703D4">
              <w:rPr>
                <w:lang w:val="en-US"/>
              </w:rPr>
              <w:t>R</w:t>
            </w:r>
            <w:r w:rsidRPr="00A703D4">
              <w:t xml:space="preserve">3/8”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Расход воды/ энергии и химических компонентов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 xml:space="preserve">Вода 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~ 450</w:t>
            </w:r>
            <w:r w:rsidRPr="00A703D4">
              <w:rPr>
                <w:lang w:val="en-US"/>
              </w:rPr>
              <w:t xml:space="preserve"> л/авто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Воздух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240 л/авто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Реагент для замачивания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1</w:t>
            </w:r>
            <w:r w:rsidRPr="00A703D4">
              <w:rPr>
                <w:lang w:val="en-US"/>
              </w:rPr>
              <w:t>2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Шампунь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40</w:t>
            </w:r>
            <w:r w:rsidRPr="00A703D4">
              <w:rPr>
                <w:lang w:val="en-US"/>
              </w:rPr>
              <w:t xml:space="preserve">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Воск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~ 30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 xml:space="preserve">Электроэнергия 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~ 1.3 кВт*ч/авто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ПРЕДВАРИТЕЛЬНАЯ ОБРАБОТКА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Арка ополаскивания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Контурная арка высокого давления 60 бар/130л/мин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Пена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Мойщик колес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Включено. Между арками замачивания и ополаскивания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Мойщик днища</w:t>
            </w:r>
          </w:p>
        </w:tc>
        <w:tc>
          <w:tcPr>
            <w:tcW w:w="4788" w:type="dxa"/>
          </w:tcPr>
          <w:p w:rsidR="00A703D4" w:rsidRPr="00A703D4" w:rsidRDefault="00F056AD" w:rsidP="00A703D4">
            <w:r>
              <w:t>опция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СЕКЦИЯ ЩЕТОК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Группа щеток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5 щеток из вспененного полиуретана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Дополнительная верхняя щетка</w:t>
            </w:r>
          </w:p>
        </w:tc>
        <w:tc>
          <w:tcPr>
            <w:tcW w:w="4788" w:type="dxa"/>
          </w:tcPr>
          <w:p w:rsidR="00A703D4" w:rsidRPr="003F2B16" w:rsidRDefault="00A703D4" w:rsidP="00A703D4">
            <w:r w:rsidRPr="00A703D4">
              <w:t>Фиксированная (ход вверх-вниз)</w:t>
            </w:r>
            <w:r w:rsidR="003F2B16" w:rsidRPr="003F2B16">
              <w:t xml:space="preserve"> опция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ВОЗДУШНАЯ СУШКА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Модуль сушки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2 вентилятора по 5,5 лс + 2 по 10 лс + Дополнительные вентиляторы 2 по 5,5 лс.</w:t>
            </w:r>
            <w:r w:rsidR="003F2B16">
              <w:t>опция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Воск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ВЫХОДНАЯ СЕКЦИЯ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Светофор</w:t>
            </w:r>
            <w:r w:rsidR="00F056AD">
              <w:t>ы</w:t>
            </w:r>
            <w:r w:rsidRPr="00A703D4">
              <w:t xml:space="preserve"> 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Редуктор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Частотный регулятор для редуктора привода конвейера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ЦВЕТОВОЕ ИСПОЛНЕНИЕ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Цвет покрытия основных элементов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 xml:space="preserve">Белый </w:t>
            </w:r>
            <w:r w:rsidRPr="00A703D4">
              <w:rPr>
                <w:lang w:val="en-US"/>
              </w:rPr>
              <w:t>RAL 7035</w:t>
            </w:r>
          </w:p>
        </w:tc>
      </w:tr>
    </w:tbl>
    <w:p w:rsidR="00A703D4" w:rsidRPr="00A703D4" w:rsidRDefault="00A703D4" w:rsidP="00A703D4">
      <w:pPr>
        <w:rPr>
          <w:b/>
        </w:rPr>
      </w:pPr>
    </w:p>
    <w:p w:rsidR="00A703D4" w:rsidRPr="00A703D4" w:rsidRDefault="00A703D4" w:rsidP="00A703D4">
      <w:pPr>
        <w:sectPr w:rsidR="00A703D4" w:rsidRPr="00A703D4" w:rsidSect="00B55A92">
          <w:headerReference w:type="default" r:id="rId20"/>
          <w:pgSz w:w="12240" w:h="15840"/>
          <w:pgMar w:top="899" w:right="902" w:bottom="720" w:left="1440" w:header="357" w:footer="720" w:gutter="0"/>
          <w:cols w:space="720"/>
          <w:docGrid w:linePitch="360"/>
        </w:sectPr>
      </w:pPr>
    </w:p>
    <w:p w:rsidR="00F241D8" w:rsidRDefault="00F241D8" w:rsidP="00A703D4">
      <w:pPr>
        <w:jc w:val="center"/>
        <w:rPr>
          <w:b/>
          <w:bCs/>
          <w:iCs/>
        </w:rPr>
      </w:pPr>
      <w:r w:rsidRPr="00545724">
        <w:rPr>
          <w:b/>
          <w:bCs/>
          <w:iCs/>
          <w:sz w:val="22"/>
        </w:rPr>
        <w:lastRenderedPageBreak/>
        <w:t>Автоматический конвейерный автомоечный комплекс</w:t>
      </w:r>
      <w:r w:rsidR="00881E36" w:rsidRPr="00545724">
        <w:rPr>
          <w:b/>
          <w:bCs/>
          <w:iCs/>
          <w:sz w:val="22"/>
        </w:rPr>
        <w:t xml:space="preserve"> Hercules </w:t>
      </w:r>
      <w:r w:rsidR="00881E36" w:rsidRPr="00F241D8">
        <w:rPr>
          <w:b/>
          <w:bCs/>
          <w:iCs/>
          <w:sz w:val="22"/>
        </w:rPr>
        <w:t>Turbo Evolution</w:t>
      </w:r>
      <w:r w:rsidR="00DE339B">
        <w:rPr>
          <w:b/>
          <w:bCs/>
          <w:iCs/>
          <w:sz w:val="22"/>
        </w:rPr>
        <w:t xml:space="preserve"> </w:t>
      </w:r>
      <w:r w:rsidR="00DE339B" w:rsidRPr="00F056AD">
        <w:rPr>
          <w:b/>
          <w:bCs/>
          <w:iCs/>
          <w:color w:val="FF0000"/>
          <w:sz w:val="22"/>
        </w:rPr>
        <w:t>20,15м</w:t>
      </w:r>
      <w:r w:rsidRPr="00F056AD">
        <w:rPr>
          <w:b/>
          <w:bCs/>
          <w:iCs/>
          <w:color w:val="FF0000"/>
          <w:sz w:val="22"/>
        </w:rPr>
        <w:t xml:space="preserve"> 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1792"/>
        <w:gridCol w:w="5320"/>
        <w:gridCol w:w="682"/>
        <w:gridCol w:w="1525"/>
        <w:gridCol w:w="1444"/>
      </w:tblGrid>
      <w:tr w:rsidR="0051751D" w:rsidRPr="00F241D8" w:rsidTr="00F056AD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33432A" w:rsidP="003343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="00F241D8"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ол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Арка нанесения пены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23080100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Арка предварительного замачивания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1 850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1 850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23470100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Продольный мойщик колес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8 620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8 620 </w:t>
            </w:r>
          </w:p>
        </w:tc>
      </w:tr>
      <w:tr w:rsidR="0051751D" w:rsidRPr="00F241D8" w:rsidTr="00F056AD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23570600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Контурная арка высокого давления с фиксированными форсунками 230-400/50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12 420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12 420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23000700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881E3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Система привода </w:t>
            </w:r>
            <w:r w:rsidR="00004B2E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="00004B2E" w:rsidRPr="00881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щеток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Turbo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Evolution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NLHEA039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Комплект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мягких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щеток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FOAM TOUCH (Carlite)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23070100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Арка супервоск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Воздушная сушка 2x5.5HP + 2x15HP 400/50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23680400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Дополнительная воздушная сушка 2x5.5HP400-690/50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12 950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12 950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17630100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Мойщик днища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17750200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Светофор на </w:t>
            </w:r>
            <w:r w:rsidR="00F0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въезде и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выезде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056AD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735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</w:t>
            </w:r>
            <w:r w:rsidR="00F0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F056AD">
              <w:rPr>
                <w:rFonts w:ascii="Calibri" w:hAnsi="Calibri" w:cs="Calibri"/>
                <w:color w:val="000000"/>
                <w:sz w:val="22"/>
                <w:szCs w:val="22"/>
              </w:rPr>
              <w:t>1 470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Кнопочный пульт 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23020650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Щит процессорного управления "A2" 400/50-60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21 880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21 880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19011200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Центробежный насос 4 kw 230-400/50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23950003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Пускатель   4 kw 400/50-60 DC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</w:tr>
      <w:tr w:rsidR="0051751D" w:rsidRPr="00F241D8" w:rsidTr="00F056AD">
        <w:trPr>
          <w:trHeight w:val="6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A01042_A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Порщневые наносы ВД со стойкой 3x7,5 кВт + 1x3 кВт центробежный насос + панель управления с частотным регулятором 400/500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17 810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17 810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23380100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3343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Редуктор 50 Hz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д</w:t>
            </w:r>
            <w:r w:rsidR="0033432A"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атчик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ом</w:t>
            </w:r>
            <w:r w:rsidR="0033432A"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скорости конвейера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3343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056AD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Пара фотоэлементов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550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2373_B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Секция въезда на конвейер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1 630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4 890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2374_B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3343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Секция выезда 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конвейер</w:t>
            </w:r>
            <w:r w:rsidR="0033432A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смазки цепи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004B2E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B2E">
              <w:rPr>
                <w:rFonts w:ascii="Calibri" w:hAnsi="Calibri" w:cs="Calibri"/>
                <w:color w:val="000000"/>
                <w:sz w:val="22"/>
                <w:szCs w:val="22"/>
              </w:rPr>
              <w:t>Система направляющих для колес при въезде на конвейер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мойки цепи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23380200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Частотный реобразователь для управления приводящи редуктором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2375_A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750 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2377_A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3000 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2 020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12 120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23030100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Промежуточные коллоны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875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4 375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Балки 2924mm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790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3 160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23030001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Балки 1820mm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605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605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23030200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Промежуточные балки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500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2 500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NLLV0045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Комплект полиэтиленовых щеток "Touch Light" для мойщика колёс Цвет черный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4 700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4 700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23690500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Боковая защитная стенка для 20м туннеля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2 150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2 150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Монтажный комплект трубопроводной обвязки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1 900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D8" w:rsidRPr="00F241D8" w:rsidRDefault="00F241D8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1 900 </w:t>
            </w:r>
          </w:p>
        </w:tc>
      </w:tr>
      <w:tr w:rsidR="0051751D" w:rsidRPr="00F241D8" w:rsidTr="00F056AD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1D" w:rsidRPr="00F241D8" w:rsidRDefault="0051751D" w:rsidP="00F24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1D" w:rsidRPr="00F241D8" w:rsidRDefault="0051751D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1D" w:rsidRPr="00F056AD" w:rsidRDefault="0051751D" w:rsidP="00F241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56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 с НДС18%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1D" w:rsidRPr="00F056AD" w:rsidRDefault="0051751D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56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      </w:t>
            </w:r>
            <w:r w:rsidR="00F056AD" w:rsidRPr="00F056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202 900</w:t>
            </w:r>
            <w:r w:rsidRPr="00F056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056AD" w:rsidRDefault="00F056AD" w:rsidP="00A703D4">
      <w:pPr>
        <w:jc w:val="center"/>
        <w:rPr>
          <w:b/>
          <w:bCs/>
          <w:iCs/>
        </w:rPr>
      </w:pPr>
    </w:p>
    <w:p w:rsidR="00F241D8" w:rsidRDefault="00F056AD" w:rsidP="00A703D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Опции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1793"/>
        <w:gridCol w:w="5319"/>
        <w:gridCol w:w="682"/>
        <w:gridCol w:w="1525"/>
        <w:gridCol w:w="1444"/>
      </w:tblGrid>
      <w:tr w:rsidR="00F056AD" w:rsidRPr="00F241D8" w:rsidTr="00F056AD">
        <w:trPr>
          <w:trHeight w:val="6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2282R5002R7035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Входная группа каркаса Hercules. Выполнена из металла, окраска цвет - голубой Ral 5002 / Коллоны выполненны из металла,  Ral 7035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</w:tr>
      <w:tr w:rsidR="00F056AD" w:rsidRPr="00F241D8" w:rsidTr="00F056AD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23030004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Передняя панель со светофором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(при выборе вычесть 1 светофор въезда)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</w:tr>
      <w:tr w:rsidR="00F056AD" w:rsidRPr="00F241D8" w:rsidTr="00F056AD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F0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Компрессорное оборудование с обвязкой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F056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D" w:rsidRPr="00F241D8" w:rsidRDefault="00F056AD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AD" w:rsidRPr="00F241D8" w:rsidRDefault="00F056AD" w:rsidP="00F056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Pr="00F24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</w:t>
            </w:r>
          </w:p>
        </w:tc>
      </w:tr>
    </w:tbl>
    <w:p w:rsidR="00BE0BA7" w:rsidRPr="00BE0BA7" w:rsidRDefault="00BE0BA7" w:rsidP="00A703D4">
      <w:pPr>
        <w:rPr>
          <w:b/>
          <w:bCs/>
          <w:sz w:val="22"/>
          <w:lang w:val="en-US"/>
        </w:rPr>
      </w:pPr>
      <w:bookmarkStart w:id="3" w:name="_Toc150256026"/>
    </w:p>
    <w:p w:rsidR="00A703D4" w:rsidRPr="00BE0BA7" w:rsidRDefault="00A703D4" w:rsidP="00A703D4">
      <w:pPr>
        <w:rPr>
          <w:b/>
          <w:bCs/>
          <w:sz w:val="22"/>
        </w:rPr>
      </w:pPr>
      <w:r w:rsidRPr="00BE0BA7">
        <w:rPr>
          <w:b/>
          <w:bCs/>
          <w:sz w:val="22"/>
        </w:rPr>
        <w:t>МОНТАЖ ОБОРУДОВАНИЯ И ПУСКО-НАЛАДКА</w:t>
      </w:r>
    </w:p>
    <w:p w:rsidR="00A703D4" w:rsidRPr="00BE0BA7" w:rsidRDefault="00A703D4" w:rsidP="00BE0BA7">
      <w:pPr>
        <w:ind w:firstLine="708"/>
        <w:jc w:val="both"/>
        <w:rPr>
          <w:sz w:val="22"/>
        </w:rPr>
      </w:pPr>
      <w:r w:rsidRPr="00BE0BA7">
        <w:rPr>
          <w:sz w:val="22"/>
        </w:rPr>
        <w:t xml:space="preserve">Перед </w:t>
      </w:r>
      <w:r w:rsidR="00BE0BA7">
        <w:rPr>
          <w:sz w:val="22"/>
        </w:rPr>
        <w:t>установкой</w:t>
      </w:r>
      <w:r w:rsidRPr="00BE0BA7">
        <w:rPr>
          <w:sz w:val="22"/>
        </w:rPr>
        <w:t xml:space="preserve"> оборудования необходимо выполнить детальный проект привязки к участку и разработку технической документации для выполнения строительных и монтажных работ.</w:t>
      </w:r>
    </w:p>
    <w:p w:rsidR="00A703D4" w:rsidRDefault="00A703D4" w:rsidP="00BE0BA7">
      <w:pPr>
        <w:ind w:firstLine="708"/>
        <w:jc w:val="both"/>
        <w:rPr>
          <w:sz w:val="22"/>
        </w:rPr>
      </w:pPr>
      <w:r w:rsidRPr="00BE0BA7">
        <w:rPr>
          <w:sz w:val="22"/>
        </w:rPr>
        <w:t>Для монтажно-наладочных работ на площадку заказчика направляется монтажная группа поставщика. На месте производится установка и отладка комплекса с программированием функций. Производится обучение персонала заказчика.</w:t>
      </w:r>
    </w:p>
    <w:p w:rsidR="00BE0BA7" w:rsidRPr="00BE0BA7" w:rsidRDefault="00BE0BA7" w:rsidP="00BE0BA7">
      <w:pPr>
        <w:ind w:firstLine="708"/>
        <w:jc w:val="both"/>
        <w:rPr>
          <w:sz w:val="22"/>
        </w:rPr>
      </w:pP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Стоимость монтажных работ</w:t>
      </w:r>
      <w:r w:rsidRPr="00BE0BA7">
        <w:rPr>
          <w:sz w:val="22"/>
        </w:rPr>
        <w:t xml:space="preserve"> </w:t>
      </w:r>
      <w:r w:rsidRPr="00BE0BA7">
        <w:rPr>
          <w:b/>
          <w:sz w:val="22"/>
        </w:rPr>
        <w:t>12</w:t>
      </w:r>
      <w:r w:rsidR="00BE0BA7">
        <w:rPr>
          <w:b/>
          <w:sz w:val="22"/>
        </w:rPr>
        <w:t>0</w:t>
      </w:r>
      <w:r w:rsidRPr="00BE0BA7">
        <w:rPr>
          <w:b/>
          <w:sz w:val="22"/>
        </w:rPr>
        <w:t>00 €</w:t>
      </w:r>
      <w:r w:rsidRPr="00BE0BA7">
        <w:rPr>
          <w:sz w:val="22"/>
        </w:rPr>
        <w:t xml:space="preserve">. </w:t>
      </w:r>
    </w:p>
    <w:p w:rsidR="00A703D4" w:rsidRPr="00BE0BA7" w:rsidRDefault="00A703D4" w:rsidP="00BE0BA7">
      <w:pPr>
        <w:ind w:firstLine="708"/>
        <w:rPr>
          <w:sz w:val="22"/>
        </w:rPr>
      </w:pPr>
      <w:r w:rsidRPr="00BE0BA7">
        <w:rPr>
          <w:sz w:val="22"/>
        </w:rPr>
        <w:t>Сроки выполнения работ до 20 рабочих дней при условии готовности подводящих коммуникаций и выполнении фундаментных работ в соответствии с установочными требованиями.</w:t>
      </w:r>
    </w:p>
    <w:p w:rsidR="00BE0BA7" w:rsidRDefault="00BE0BA7" w:rsidP="00BE0BA7">
      <w:pPr>
        <w:rPr>
          <w:sz w:val="22"/>
        </w:rPr>
      </w:pP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Документация</w:t>
      </w:r>
      <w:r w:rsidRPr="00BE0BA7">
        <w:rPr>
          <w:sz w:val="22"/>
        </w:rPr>
        <w:t xml:space="preserve">: </w:t>
      </w:r>
      <w:r w:rsidR="00BE0BA7">
        <w:rPr>
          <w:sz w:val="22"/>
        </w:rPr>
        <w:tab/>
      </w:r>
      <w:r w:rsidRPr="00BE0BA7">
        <w:rPr>
          <w:sz w:val="22"/>
        </w:rPr>
        <w:t xml:space="preserve">Сертификат соответствия ГОСТ-Р, </w:t>
      </w:r>
      <w:r w:rsidRPr="00BE0BA7">
        <w:rPr>
          <w:bCs/>
          <w:sz w:val="22"/>
        </w:rPr>
        <w:t>руководство по эксплуатации, технические</w:t>
      </w:r>
      <w:r w:rsidRPr="00BE0BA7">
        <w:rPr>
          <w:sz w:val="22"/>
        </w:rPr>
        <w:t xml:space="preserve"> </w:t>
      </w:r>
      <w:r w:rsidRPr="00BE0BA7">
        <w:rPr>
          <w:bCs/>
          <w:sz w:val="22"/>
        </w:rPr>
        <w:t>чертежи.</w:t>
      </w: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Условия поставки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="00BE0BA7">
        <w:rPr>
          <w:sz w:val="22"/>
        </w:rPr>
        <w:tab/>
      </w:r>
      <w:r w:rsidRPr="00BE0BA7">
        <w:rPr>
          <w:sz w:val="22"/>
        </w:rPr>
        <w:t>DDP Москва. Доставка оборудования на площадку заказчика рассчитывается</w:t>
      </w:r>
      <w:r w:rsidR="00BE0BA7">
        <w:rPr>
          <w:sz w:val="22"/>
        </w:rPr>
        <w:t xml:space="preserve"> </w:t>
      </w:r>
      <w:r w:rsidRPr="00BE0BA7">
        <w:rPr>
          <w:sz w:val="22"/>
        </w:rPr>
        <w:t>отдельно.</w:t>
      </w:r>
    </w:p>
    <w:p w:rsidR="00A703D4" w:rsidRPr="00BE0BA7" w:rsidRDefault="00A703D4" w:rsidP="00BE0BA7">
      <w:pPr>
        <w:tabs>
          <w:tab w:val="left" w:pos="2127"/>
        </w:tabs>
        <w:rPr>
          <w:bCs/>
          <w:sz w:val="22"/>
        </w:rPr>
      </w:pPr>
      <w:r w:rsidRPr="00BE0BA7">
        <w:rPr>
          <w:b/>
          <w:bCs/>
          <w:sz w:val="22"/>
        </w:rPr>
        <w:t>Срок поставки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="00BE0BA7">
        <w:rPr>
          <w:bCs/>
          <w:sz w:val="22"/>
        </w:rPr>
        <w:tab/>
      </w:r>
      <w:r w:rsidRPr="00BE0BA7">
        <w:rPr>
          <w:bCs/>
          <w:sz w:val="22"/>
        </w:rPr>
        <w:t>8-12 недель с момента поступления аванса на расчетный счет поставщика.</w:t>
      </w:r>
    </w:p>
    <w:p w:rsidR="00BE0BA7" w:rsidRDefault="00A703D4" w:rsidP="00A703D4">
      <w:pPr>
        <w:rPr>
          <w:bCs/>
          <w:sz w:val="22"/>
        </w:rPr>
      </w:pPr>
      <w:r w:rsidRPr="00BE0BA7">
        <w:rPr>
          <w:b/>
          <w:bCs/>
          <w:sz w:val="22"/>
        </w:rPr>
        <w:t>Условия оплаты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="00BE0BA7">
        <w:rPr>
          <w:bCs/>
          <w:sz w:val="22"/>
        </w:rPr>
        <w:tab/>
      </w:r>
    </w:p>
    <w:p w:rsidR="00BE0BA7" w:rsidRDefault="00A703D4" w:rsidP="00BE0BA7">
      <w:pPr>
        <w:ind w:firstLine="708"/>
        <w:rPr>
          <w:bCs/>
          <w:sz w:val="22"/>
        </w:rPr>
      </w:pPr>
      <w:r w:rsidRPr="00BE0BA7">
        <w:rPr>
          <w:b/>
          <w:bCs/>
          <w:sz w:val="22"/>
        </w:rPr>
        <w:t>За Товар:</w:t>
      </w:r>
      <w:r w:rsidR="00BE0BA7">
        <w:rPr>
          <w:bCs/>
          <w:sz w:val="22"/>
        </w:rPr>
        <w:tab/>
      </w:r>
      <w:r w:rsidRPr="00BE0BA7">
        <w:rPr>
          <w:bCs/>
          <w:sz w:val="22"/>
        </w:rPr>
        <w:t>50%</w:t>
      </w:r>
      <w:r w:rsidR="00BE0BA7">
        <w:rPr>
          <w:bCs/>
          <w:sz w:val="22"/>
        </w:rPr>
        <w:t xml:space="preserve"> -</w:t>
      </w:r>
      <w:r w:rsidRPr="00BE0BA7">
        <w:rPr>
          <w:bCs/>
          <w:sz w:val="22"/>
        </w:rPr>
        <w:t xml:space="preserve"> предоплата для открытия заказа, </w:t>
      </w:r>
    </w:p>
    <w:p w:rsidR="00BE0BA7" w:rsidRDefault="00A703D4" w:rsidP="00BE0BA7">
      <w:pPr>
        <w:ind w:left="1416" w:firstLine="708"/>
        <w:rPr>
          <w:bCs/>
          <w:sz w:val="22"/>
        </w:rPr>
      </w:pPr>
      <w:r w:rsidRPr="00BE0BA7">
        <w:rPr>
          <w:bCs/>
          <w:sz w:val="22"/>
        </w:rPr>
        <w:t xml:space="preserve">40% - по уведомлению о готовности отгрузки на заводе производителя, </w:t>
      </w:r>
    </w:p>
    <w:p w:rsidR="00BE0BA7" w:rsidRDefault="00A703D4" w:rsidP="00BE0BA7">
      <w:pPr>
        <w:ind w:left="1416" w:firstLine="708"/>
        <w:rPr>
          <w:bCs/>
          <w:sz w:val="22"/>
        </w:rPr>
      </w:pPr>
      <w:r w:rsidRPr="00BE0BA7">
        <w:rPr>
          <w:bCs/>
          <w:sz w:val="22"/>
        </w:rPr>
        <w:t xml:space="preserve">10% - после доставки   оборудования. </w:t>
      </w:r>
    </w:p>
    <w:p w:rsidR="00A703D4" w:rsidRDefault="00A703D4" w:rsidP="00BE0BA7">
      <w:pPr>
        <w:ind w:firstLine="708"/>
        <w:rPr>
          <w:sz w:val="22"/>
        </w:rPr>
      </w:pPr>
      <w:r w:rsidRPr="00BE0BA7">
        <w:rPr>
          <w:sz w:val="22"/>
        </w:rPr>
        <w:t xml:space="preserve">Оплата в рублях по курсу ЦБ РФ. </w:t>
      </w:r>
    </w:p>
    <w:p w:rsidR="00BE0BA7" w:rsidRDefault="00BE0BA7" w:rsidP="00BE0BA7">
      <w:pPr>
        <w:ind w:firstLine="708"/>
        <w:rPr>
          <w:sz w:val="22"/>
        </w:rPr>
      </w:pPr>
      <w:r w:rsidRPr="00BE0BA7">
        <w:rPr>
          <w:b/>
          <w:sz w:val="22"/>
        </w:rPr>
        <w:t>За Монтаж:</w:t>
      </w:r>
      <w:r>
        <w:rPr>
          <w:b/>
          <w:sz w:val="22"/>
        </w:rPr>
        <w:tab/>
      </w:r>
      <w:r w:rsidRPr="00BE0BA7">
        <w:rPr>
          <w:sz w:val="22"/>
        </w:rPr>
        <w:t xml:space="preserve">60% - преоплата </w:t>
      </w:r>
      <w:r>
        <w:rPr>
          <w:sz w:val="22"/>
        </w:rPr>
        <w:t>перед выездом специалистов</w:t>
      </w:r>
    </w:p>
    <w:p w:rsidR="00BE0BA7" w:rsidRPr="00BE0BA7" w:rsidRDefault="00BE0BA7" w:rsidP="00BE0BA7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40% - после подписания Акта ввода в эскплуатацию</w:t>
      </w: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Гарантия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Pr="00BE0BA7">
        <w:rPr>
          <w:sz w:val="22"/>
        </w:rPr>
        <w:t>12 месяцев с момента ввода в эксплуатацию, но не более 18-ти месяцев от даты поставки.</w:t>
      </w:r>
    </w:p>
    <w:p w:rsidR="00A703D4" w:rsidRPr="00BE0BA7" w:rsidRDefault="00A703D4" w:rsidP="00A703D4">
      <w:pPr>
        <w:rPr>
          <w:sz w:val="22"/>
        </w:rPr>
      </w:pPr>
    </w:p>
    <w:p w:rsidR="00BE0BA7" w:rsidRDefault="00A703D4" w:rsidP="00A703D4">
      <w:pPr>
        <w:rPr>
          <w:sz w:val="22"/>
        </w:rPr>
      </w:pPr>
      <w:r w:rsidRPr="00BE0BA7">
        <w:rPr>
          <w:sz w:val="22"/>
        </w:rPr>
        <w:t xml:space="preserve">Срок действия предложения до 60 дней. </w:t>
      </w:r>
    </w:p>
    <w:p w:rsidR="00A703D4" w:rsidRDefault="00A703D4" w:rsidP="00A703D4">
      <w:pPr>
        <w:rPr>
          <w:sz w:val="22"/>
        </w:rPr>
      </w:pPr>
      <w:r w:rsidRPr="00BE0BA7">
        <w:rPr>
          <w:sz w:val="22"/>
        </w:rPr>
        <w:t>По истечении указанного срока запросите подтверждение калькуляции по данному ТКП.</w:t>
      </w:r>
      <w:bookmarkEnd w:id="3"/>
    </w:p>
    <w:p w:rsidR="00910078" w:rsidRDefault="00910078" w:rsidP="00A703D4">
      <w:pPr>
        <w:rPr>
          <w:sz w:val="22"/>
        </w:rPr>
      </w:pPr>
    </w:p>
    <w:p w:rsidR="00910078" w:rsidRPr="00910078" w:rsidRDefault="00910078" w:rsidP="00A703D4">
      <w:pPr>
        <w:rPr>
          <w:sz w:val="24"/>
        </w:rPr>
      </w:pPr>
    </w:p>
    <w:p w:rsidR="00910078" w:rsidRPr="00910078" w:rsidRDefault="00910078" w:rsidP="00910078">
      <w:pPr>
        <w:rPr>
          <w:noProof/>
          <w:sz w:val="22"/>
        </w:rPr>
      </w:pPr>
    </w:p>
    <w:p w:rsidR="00910078" w:rsidRPr="00910078" w:rsidRDefault="00910078" w:rsidP="00910078">
      <w:pPr>
        <w:rPr>
          <w:noProof/>
          <w:sz w:val="22"/>
          <w:lang w:val="en-US"/>
        </w:rPr>
      </w:pPr>
      <w:r w:rsidRPr="00910078">
        <w:rPr>
          <w:noProof/>
          <w:color w:val="1F497D"/>
          <w:sz w:val="22"/>
        </w:rPr>
        <w:drawing>
          <wp:inline distT="0" distB="0" distL="0" distR="0" wp14:anchorId="24069C90" wp14:editId="2CB0FF54">
            <wp:extent cx="2219325" cy="323850"/>
            <wp:effectExtent l="0" t="0" r="9525" b="0"/>
            <wp:docPr id="4" name="Рисунок 4" descr="ingtex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gtexservic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20" w:rsidRPr="00342720" w:rsidRDefault="00910078" w:rsidP="00342720">
      <w:pPr>
        <w:rPr>
          <w:noProof/>
          <w:sz w:val="22"/>
        </w:rPr>
      </w:pPr>
      <w:r w:rsidRPr="00910078">
        <w:rPr>
          <w:noProof/>
          <w:sz w:val="22"/>
        </w:rPr>
        <w:t>С Уважением,</w:t>
      </w:r>
      <w:r w:rsidR="00342720">
        <w:rPr>
          <w:noProof/>
          <w:sz w:val="22"/>
        </w:rPr>
        <w:t xml:space="preserve"> </w:t>
      </w:r>
      <w:r w:rsidR="00342720" w:rsidRPr="00342720">
        <w:rPr>
          <w:rFonts w:hint="eastAsia"/>
          <w:noProof/>
          <w:sz w:val="22"/>
        </w:rPr>
        <w:t>Руководитель</w:t>
      </w:r>
      <w:r w:rsidR="00342720" w:rsidRPr="00342720">
        <w:rPr>
          <w:noProof/>
          <w:sz w:val="22"/>
        </w:rPr>
        <w:t xml:space="preserve"> </w:t>
      </w:r>
      <w:r w:rsidR="00342720" w:rsidRPr="00342720">
        <w:rPr>
          <w:rFonts w:hint="eastAsia"/>
          <w:noProof/>
          <w:sz w:val="22"/>
        </w:rPr>
        <w:t>проектов</w:t>
      </w:r>
      <w:r w:rsidR="00342720" w:rsidRPr="00342720">
        <w:rPr>
          <w:noProof/>
          <w:sz w:val="22"/>
        </w:rPr>
        <w:t xml:space="preserve"> </w:t>
      </w:r>
      <w:r w:rsidR="00342720" w:rsidRPr="00342720">
        <w:rPr>
          <w:rFonts w:hint="eastAsia"/>
          <w:noProof/>
          <w:sz w:val="22"/>
        </w:rPr>
        <w:t>Автоматических</w:t>
      </w:r>
      <w:r w:rsidR="00342720" w:rsidRPr="00342720">
        <w:rPr>
          <w:noProof/>
          <w:sz w:val="22"/>
        </w:rPr>
        <w:t xml:space="preserve"> </w:t>
      </w:r>
      <w:r w:rsidR="00342720" w:rsidRPr="00342720">
        <w:rPr>
          <w:rFonts w:hint="eastAsia"/>
          <w:noProof/>
          <w:sz w:val="22"/>
        </w:rPr>
        <w:t>моек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Корецкий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Андрей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Павлович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ООО</w:t>
      </w:r>
      <w:r w:rsidRPr="00342720">
        <w:rPr>
          <w:noProof/>
          <w:sz w:val="22"/>
        </w:rPr>
        <w:t xml:space="preserve"> «</w:t>
      </w:r>
      <w:r w:rsidRPr="00342720">
        <w:rPr>
          <w:rFonts w:hint="eastAsia"/>
          <w:noProof/>
          <w:sz w:val="22"/>
        </w:rPr>
        <w:t>Компания</w:t>
      </w:r>
      <w:r w:rsidRPr="00342720">
        <w:rPr>
          <w:noProof/>
          <w:sz w:val="22"/>
        </w:rPr>
        <w:t xml:space="preserve"> «</w:t>
      </w:r>
      <w:r w:rsidRPr="00342720">
        <w:rPr>
          <w:rFonts w:hint="eastAsia"/>
          <w:noProof/>
          <w:sz w:val="22"/>
        </w:rPr>
        <w:t>ИНЖТЕХсервис</w:t>
      </w:r>
      <w:r w:rsidRPr="00342720">
        <w:rPr>
          <w:noProof/>
          <w:sz w:val="22"/>
        </w:rPr>
        <w:t>»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тел</w:t>
      </w:r>
      <w:r w:rsidRPr="00342720">
        <w:rPr>
          <w:noProof/>
          <w:sz w:val="22"/>
        </w:rPr>
        <w:t>./</w:t>
      </w:r>
      <w:r w:rsidRPr="00342720">
        <w:rPr>
          <w:rFonts w:hint="eastAsia"/>
          <w:noProof/>
          <w:sz w:val="22"/>
        </w:rPr>
        <w:t>факс</w:t>
      </w:r>
      <w:r w:rsidRPr="00342720">
        <w:rPr>
          <w:noProof/>
          <w:sz w:val="22"/>
        </w:rPr>
        <w:t xml:space="preserve">: (495) 7417070 </w:t>
      </w:r>
      <w:r w:rsidRPr="00342720">
        <w:rPr>
          <w:rFonts w:hint="eastAsia"/>
          <w:noProof/>
          <w:sz w:val="22"/>
        </w:rPr>
        <w:t>доб</w:t>
      </w:r>
      <w:r w:rsidRPr="00342720">
        <w:rPr>
          <w:noProof/>
          <w:sz w:val="22"/>
        </w:rPr>
        <w:t>. 235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моб</w:t>
      </w:r>
      <w:r w:rsidRPr="00342720">
        <w:rPr>
          <w:noProof/>
          <w:sz w:val="22"/>
        </w:rPr>
        <w:t>.</w:t>
      </w:r>
      <w:r w:rsidRPr="00342720">
        <w:rPr>
          <w:rFonts w:hint="eastAsia"/>
          <w:noProof/>
          <w:sz w:val="22"/>
        </w:rPr>
        <w:t>тел</w:t>
      </w:r>
      <w:r w:rsidRPr="00342720">
        <w:rPr>
          <w:noProof/>
          <w:sz w:val="22"/>
        </w:rPr>
        <w:t>.:8(903)74-212-75</w:t>
      </w:r>
    </w:p>
    <w:p w:rsidR="00342720" w:rsidRPr="00342720" w:rsidRDefault="00342720" w:rsidP="00342720">
      <w:pPr>
        <w:rPr>
          <w:noProof/>
          <w:sz w:val="22"/>
          <w:lang w:val="en-US"/>
        </w:rPr>
      </w:pPr>
      <w:r w:rsidRPr="00342720">
        <w:rPr>
          <w:noProof/>
          <w:sz w:val="22"/>
          <w:lang w:val="en-US"/>
        </w:rPr>
        <w:t xml:space="preserve">e-mail: </w:t>
      </w:r>
      <w:hyperlink r:id="rId22" w:history="1">
        <w:r w:rsidRPr="00342720">
          <w:rPr>
            <w:rStyle w:val="aa"/>
            <w:noProof/>
            <w:sz w:val="22"/>
            <w:lang w:val="en-US"/>
          </w:rPr>
          <w:t>koretsky@engtech.ru</w:t>
        </w:r>
      </w:hyperlink>
    </w:p>
    <w:p w:rsidR="00910078" w:rsidRDefault="00304064" w:rsidP="00342720">
      <w:pPr>
        <w:rPr>
          <w:noProof/>
          <w:sz w:val="22"/>
          <w:lang w:val="en-US"/>
        </w:rPr>
      </w:pPr>
      <w:hyperlink r:id="rId23" w:history="1">
        <w:r w:rsidR="00342720" w:rsidRPr="006E2B73">
          <w:rPr>
            <w:rStyle w:val="aa"/>
            <w:noProof/>
            <w:sz w:val="22"/>
            <w:lang w:val="en-US"/>
          </w:rPr>
          <w:t>www.engtech.ru</w:t>
        </w:r>
      </w:hyperlink>
    </w:p>
    <w:p w:rsidR="00342720" w:rsidRPr="00342720" w:rsidRDefault="00342720" w:rsidP="00342720">
      <w:pPr>
        <w:rPr>
          <w:noProof/>
          <w:sz w:val="22"/>
          <w:lang w:val="en-US"/>
        </w:rPr>
      </w:pPr>
    </w:p>
    <w:p w:rsidR="004C5BE3" w:rsidRDefault="004C5BE3" w:rsidP="00910078">
      <w:pPr>
        <w:rPr>
          <w:noProof/>
          <w:sz w:val="22"/>
          <w:lang w:val="en-US"/>
        </w:rPr>
      </w:pPr>
    </w:p>
    <w:p w:rsidR="00881E36" w:rsidRPr="00342720" w:rsidRDefault="00881E36" w:rsidP="00910078">
      <w:pPr>
        <w:rPr>
          <w:noProof/>
          <w:sz w:val="2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775608" cy="5811362"/>
            <wp:effectExtent l="0" t="381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t="18756" r="14505" b="3204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1363" cy="58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8" w:rsidRPr="00910078" w:rsidRDefault="00910078" w:rsidP="003105E9">
      <w:pPr>
        <w:jc w:val="center"/>
        <w:rPr>
          <w:sz w:val="22"/>
          <w:lang w:val="en-US"/>
        </w:rPr>
      </w:pPr>
    </w:p>
    <w:sectPr w:rsidR="00910078" w:rsidRPr="00910078" w:rsidSect="00945E79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633" w:right="566" w:bottom="142" w:left="56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4" w:rsidRDefault="00304064">
      <w:r>
        <w:separator/>
      </w:r>
    </w:p>
  </w:endnote>
  <w:endnote w:type="continuationSeparator" w:id="0">
    <w:p w:rsidR="00304064" w:rsidRDefault="003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743">
      <w:rPr>
        <w:noProof/>
      </w:rPr>
      <w:t>6</w:t>
    </w:r>
    <w:r>
      <w:fldChar w:fldCharType="end"/>
    </w:r>
  </w:p>
  <w:p w:rsidR="00E64F27" w:rsidRPr="005272DF" w:rsidRDefault="00E64F27" w:rsidP="005272DF">
    <w:pPr>
      <w:pStyle w:val="a3"/>
    </w:pPr>
  </w:p>
  <w:p w:rsidR="00B55A92" w:rsidRDefault="00B55A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F27">
      <w:rPr>
        <w:noProof/>
      </w:rPr>
      <w:t>1</w:t>
    </w:r>
    <w:r>
      <w:fldChar w:fldCharType="end"/>
    </w:r>
  </w:p>
  <w:p w:rsidR="00E64F27" w:rsidRDefault="00E64F27">
    <w:pPr>
      <w:pStyle w:val="a3"/>
    </w:pPr>
  </w:p>
  <w:p w:rsidR="00B55A92" w:rsidRDefault="00B55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4" w:rsidRDefault="00304064">
      <w:r>
        <w:separator/>
      </w:r>
    </w:p>
  </w:footnote>
  <w:footnote w:type="continuationSeparator" w:id="0">
    <w:p w:rsidR="00304064" w:rsidRDefault="0030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D4" w:rsidRPr="005B05BE" w:rsidRDefault="00A703D4" w:rsidP="00A703D4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DE01EC1" wp14:editId="2A08B94B">
          <wp:simplePos x="0" y="0"/>
          <wp:positionH relativeFrom="column">
            <wp:posOffset>-15240</wp:posOffset>
          </wp:positionH>
          <wp:positionV relativeFrom="paragraph">
            <wp:posOffset>-62865</wp:posOffset>
          </wp:positionV>
          <wp:extent cx="3090545" cy="541020"/>
          <wp:effectExtent l="0" t="0" r="0" b="0"/>
          <wp:wrapSquare wrapText="bothSides"/>
          <wp:docPr id="25" name="Рисунок 2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>109377</w:t>
    </w:r>
    <w:r>
      <w:rPr>
        <w:rFonts w:ascii="Arial" w:hAnsi="Arial" w:cs="Arial"/>
        <w:sz w:val="18"/>
        <w:szCs w:val="18"/>
      </w:rPr>
      <w:t>,</w:t>
    </w:r>
    <w:r w:rsidRPr="00151AFF">
      <w:rPr>
        <w:rFonts w:ascii="Arial" w:hAnsi="Arial" w:cs="Arial"/>
        <w:sz w:val="18"/>
        <w:szCs w:val="18"/>
      </w:rPr>
      <w:t xml:space="preserve"> </w:t>
    </w:r>
    <w:r w:rsidRPr="005B05BE">
      <w:rPr>
        <w:rFonts w:ascii="Arial" w:hAnsi="Arial" w:cs="Arial"/>
        <w:sz w:val="18"/>
        <w:szCs w:val="18"/>
      </w:rPr>
      <w:t>Мо</w:t>
    </w:r>
    <w:r>
      <w:rPr>
        <w:rFonts w:ascii="Arial" w:hAnsi="Arial" w:cs="Arial"/>
        <w:sz w:val="18"/>
        <w:szCs w:val="18"/>
      </w:rPr>
      <w:t>сква, ул. 1-я Новокузьминская,</w:t>
    </w:r>
    <w:r w:rsidRPr="005B05BE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>/</w:t>
    </w:r>
    <w:r w:rsidRPr="005B05BE">
      <w:rPr>
        <w:rFonts w:ascii="Arial" w:hAnsi="Arial" w:cs="Arial"/>
        <w:sz w:val="18"/>
        <w:szCs w:val="18"/>
      </w:rPr>
      <w:t>1</w:t>
    </w:r>
  </w:p>
  <w:p w:rsidR="00A703D4" w:rsidRPr="005B05BE" w:rsidRDefault="00A703D4" w:rsidP="00A703D4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A703D4" w:rsidRPr="00C954C9" w:rsidRDefault="00A703D4" w:rsidP="00A703D4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Pr="00C954C9">
      <w:rPr>
        <w:rFonts w:ascii="Arial" w:hAnsi="Arial" w:cs="Arial"/>
        <w:sz w:val="18"/>
        <w:szCs w:val="18"/>
      </w:rPr>
      <w:t xml:space="preserve">                            </w:t>
    </w:r>
    <w:r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A703D4" w:rsidRPr="00BC0246" w:rsidRDefault="00A703D4" w:rsidP="00B55A92">
    <w:pPr>
      <w:tabs>
        <w:tab w:val="left" w:pos="6521"/>
      </w:tabs>
      <w:spacing w:line="240" w:lineRule="exact"/>
      <w:rPr>
        <w:b/>
        <w:color w:val="003366"/>
        <w:spacing w:val="5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B92A4B" wp14:editId="799853FD">
              <wp:simplePos x="0" y="0"/>
              <wp:positionH relativeFrom="column">
                <wp:posOffset>-331470</wp:posOffset>
              </wp:positionH>
              <wp:positionV relativeFrom="paragraph">
                <wp:posOffset>88265</wp:posOffset>
              </wp:positionV>
              <wp:extent cx="6846570" cy="635"/>
              <wp:effectExtent l="0" t="0" r="11430" b="37465"/>
              <wp:wrapNone/>
              <wp:docPr id="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C9D1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1pt;margin-top:6.95pt;width:539.1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"/>
          </w:pict>
        </mc:Fallback>
      </mc:AlternateContent>
    </w:r>
    <w:r w:rsidRPr="00144E97">
      <w:t xml:space="preserve"> </w:t>
    </w:r>
    <w:r>
      <w:rPr>
        <w:spacing w:val="44"/>
      </w:rPr>
      <w:tab/>
    </w:r>
  </w:p>
  <w:p w:rsidR="00A703D4" w:rsidRDefault="00A703D4" w:rsidP="00B55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F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F27">
      <w:rPr>
        <w:rStyle w:val="a8"/>
        <w:noProof/>
      </w:rPr>
      <w:t>3</w:t>
    </w:r>
    <w:r>
      <w:rPr>
        <w:rStyle w:val="a8"/>
      </w:rPr>
      <w:fldChar w:fldCharType="end"/>
    </w:r>
  </w:p>
  <w:p w:rsidR="00E64F27" w:rsidRDefault="00E64F27">
    <w:pPr>
      <w:pStyle w:val="a6"/>
      <w:ind w:right="360"/>
    </w:pPr>
  </w:p>
  <w:p w:rsidR="00E64F27" w:rsidRDefault="00E64F27"/>
  <w:p w:rsidR="00B55A92" w:rsidRDefault="00B55A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Pr="005B05BE" w:rsidRDefault="00260BCB" w:rsidP="001740A2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41C284" wp14:editId="33D02A1B">
          <wp:simplePos x="0" y="0"/>
          <wp:positionH relativeFrom="column">
            <wp:posOffset>-15240</wp:posOffset>
          </wp:positionH>
          <wp:positionV relativeFrom="paragraph">
            <wp:posOffset>-62865</wp:posOffset>
          </wp:positionV>
          <wp:extent cx="3090545" cy="541020"/>
          <wp:effectExtent l="0" t="0" r="0" b="0"/>
          <wp:wrapSquare wrapText="bothSides"/>
          <wp:docPr id="9" name="Рисунок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27">
      <w:rPr>
        <w:rStyle w:val="a8"/>
        <w:sz w:val="72"/>
        <w:szCs w:val="72"/>
      </w:rPr>
      <w:t xml:space="preserve">      </w:t>
    </w:r>
    <w:r w:rsidR="00E64F27" w:rsidRPr="005B05BE">
      <w:rPr>
        <w:rFonts w:ascii="Arial" w:hAnsi="Arial" w:cs="Arial"/>
        <w:sz w:val="18"/>
        <w:szCs w:val="18"/>
      </w:rPr>
      <w:t>109377</w:t>
    </w:r>
    <w:r w:rsidR="009922BD">
      <w:rPr>
        <w:rFonts w:ascii="Arial" w:hAnsi="Arial" w:cs="Arial"/>
        <w:sz w:val="18"/>
        <w:szCs w:val="18"/>
      </w:rPr>
      <w:t>,</w:t>
    </w:r>
    <w:r w:rsidR="00A93695" w:rsidRPr="00151AFF">
      <w:rPr>
        <w:rFonts w:ascii="Arial" w:hAnsi="Arial" w:cs="Arial"/>
        <w:sz w:val="18"/>
        <w:szCs w:val="18"/>
      </w:rPr>
      <w:t xml:space="preserve"> </w:t>
    </w:r>
    <w:r w:rsidR="00E64F27" w:rsidRPr="005B05BE">
      <w:rPr>
        <w:rFonts w:ascii="Arial" w:hAnsi="Arial" w:cs="Arial"/>
        <w:sz w:val="18"/>
        <w:szCs w:val="18"/>
      </w:rPr>
      <w:t>Мо</w:t>
    </w:r>
    <w:r w:rsidR="009B2962">
      <w:rPr>
        <w:rFonts w:ascii="Arial" w:hAnsi="Arial" w:cs="Arial"/>
        <w:sz w:val="18"/>
        <w:szCs w:val="18"/>
      </w:rPr>
      <w:t>сква, ул</w:t>
    </w:r>
    <w:r w:rsidR="00E67616">
      <w:rPr>
        <w:rFonts w:ascii="Arial" w:hAnsi="Arial" w:cs="Arial"/>
        <w:sz w:val="18"/>
        <w:szCs w:val="18"/>
      </w:rPr>
      <w:t xml:space="preserve">. </w:t>
    </w:r>
    <w:r w:rsidR="009B2962">
      <w:rPr>
        <w:rFonts w:ascii="Arial" w:hAnsi="Arial" w:cs="Arial"/>
        <w:sz w:val="18"/>
        <w:szCs w:val="18"/>
      </w:rPr>
      <w:t>1-я Новокузьминская</w:t>
    </w:r>
    <w:r w:rsidR="00E67616">
      <w:rPr>
        <w:rFonts w:ascii="Arial" w:hAnsi="Arial" w:cs="Arial"/>
        <w:sz w:val="18"/>
        <w:szCs w:val="18"/>
      </w:rPr>
      <w:t>,</w:t>
    </w:r>
    <w:r w:rsidR="00E64F27" w:rsidRPr="005B05BE">
      <w:rPr>
        <w:rFonts w:ascii="Arial" w:hAnsi="Arial" w:cs="Arial"/>
        <w:sz w:val="18"/>
        <w:szCs w:val="18"/>
      </w:rPr>
      <w:t xml:space="preserve"> 7</w:t>
    </w:r>
    <w:r w:rsidR="009B2962">
      <w:rPr>
        <w:rFonts w:ascii="Arial" w:hAnsi="Arial" w:cs="Arial"/>
        <w:sz w:val="18"/>
        <w:szCs w:val="18"/>
      </w:rPr>
      <w:t>/</w:t>
    </w:r>
    <w:r w:rsidR="00E64F27" w:rsidRPr="005B05BE">
      <w:rPr>
        <w:rFonts w:ascii="Arial" w:hAnsi="Arial" w:cs="Arial"/>
        <w:sz w:val="18"/>
        <w:szCs w:val="18"/>
      </w:rPr>
      <w:t>1</w:t>
    </w:r>
  </w:p>
  <w:p w:rsidR="00E64F27" w:rsidRPr="005B05BE" w:rsidRDefault="00E64F27" w:rsidP="001740A2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E64F27" w:rsidRPr="00C954C9" w:rsidRDefault="006157F1" w:rsidP="00C954C9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 w:rsidR="007671D8"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="007671D8" w:rsidRPr="00C954C9">
      <w:rPr>
        <w:rFonts w:ascii="Arial" w:hAnsi="Arial" w:cs="Arial"/>
        <w:sz w:val="18"/>
        <w:szCs w:val="18"/>
      </w:rPr>
      <w:t xml:space="preserve">                            </w:t>
    </w:r>
    <w:r w:rsidR="00E64F27"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="00E64F27"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C512E4" w:rsidRPr="00C512E4" w:rsidRDefault="00260BCB" w:rsidP="00D36989">
    <w:pPr>
      <w:tabs>
        <w:tab w:val="left" w:pos="555"/>
        <w:tab w:val="left" w:pos="3315"/>
        <w:tab w:val="left" w:pos="8052"/>
        <w:tab w:val="right" w:pos="10206"/>
      </w:tabs>
      <w:ind w:right="-1"/>
      <w:rPr>
        <w:rFonts w:ascii="Arial" w:hAnsi="Arial" w:cs="Arial"/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C13B7" wp14:editId="22BD3F61">
              <wp:simplePos x="0" y="0"/>
              <wp:positionH relativeFrom="margin">
                <wp:align>right</wp:align>
              </wp:positionH>
              <wp:positionV relativeFrom="paragraph">
                <wp:posOffset>18237</wp:posOffset>
              </wp:positionV>
              <wp:extent cx="6846570" cy="635"/>
              <wp:effectExtent l="0" t="0" r="3048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06B5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87.9pt;margin-top:1.45pt;width:539.1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y0IAIAAD0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"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Pr="00E27FBD" w:rsidRDefault="00E64F27" w:rsidP="00E27FBD">
    <w:pPr>
      <w:tabs>
        <w:tab w:val="right" w:pos="10206"/>
      </w:tabs>
      <w:ind w:right="-1"/>
      <w:jc w:val="center"/>
      <w:rPr>
        <w:sz w:val="18"/>
        <w:szCs w:val="18"/>
      </w:rPr>
    </w:pPr>
    <w:r w:rsidRPr="00E27FBD">
      <w:rPr>
        <w:rStyle w:val="a8"/>
        <w:sz w:val="72"/>
        <w:szCs w:val="72"/>
      </w:rPr>
      <w:t>ИНЖТЕХСЕРВИС</w:t>
    </w:r>
    <w:r>
      <w:rPr>
        <w:rStyle w:val="a8"/>
        <w:sz w:val="72"/>
        <w:szCs w:val="72"/>
      </w:rPr>
      <w:br/>
    </w:r>
    <w:r w:rsidR="00260BCB"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135354B" wp14:editId="014A5BE9">
          <wp:simplePos x="0" y="0"/>
          <wp:positionH relativeFrom="column">
            <wp:posOffset>-5080</wp:posOffset>
          </wp:positionH>
          <wp:positionV relativeFrom="paragraph">
            <wp:posOffset>-21590</wp:posOffset>
          </wp:positionV>
          <wp:extent cx="553720" cy="648970"/>
          <wp:effectExtent l="0" t="0" r="0" b="0"/>
          <wp:wrapTight wrapText="bothSides">
            <wp:wrapPolygon edited="0">
              <wp:start x="14119" y="0"/>
              <wp:lineTo x="0" y="0"/>
              <wp:lineTo x="0" y="15851"/>
              <wp:lineTo x="4459" y="20290"/>
              <wp:lineTo x="5945" y="20924"/>
              <wp:lineTo x="14119" y="20924"/>
              <wp:lineTo x="15606" y="20290"/>
              <wp:lineTo x="20807" y="15851"/>
              <wp:lineTo x="20807" y="8877"/>
              <wp:lineTo x="19321" y="0"/>
              <wp:lineTo x="14119" y="0"/>
            </wp:wrapPolygon>
          </wp:wrapTight>
          <wp:docPr id="10" name="Рисунок 9" descr="ingtech 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ingtech logo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</w:t>
    </w:r>
    <w:r w:rsidRPr="007359C8">
      <w:rPr>
        <w:sz w:val="18"/>
        <w:szCs w:val="18"/>
      </w:rPr>
      <w:t>109377, Москва, ул. 1-я Новокузьминская, д. 7-1</w:t>
    </w:r>
    <w:r>
      <w:rPr>
        <w:sz w:val="18"/>
        <w:szCs w:val="18"/>
      </w:rPr>
      <w:t xml:space="preserve"> </w:t>
    </w:r>
    <w:r w:rsidRPr="007359C8">
      <w:rPr>
        <w:sz w:val="18"/>
        <w:szCs w:val="18"/>
      </w:rPr>
      <w:t>тел./факс</w:t>
    </w:r>
    <w:r w:rsidRPr="00E27FBD">
      <w:rPr>
        <w:sz w:val="18"/>
        <w:szCs w:val="18"/>
      </w:rPr>
      <w:t xml:space="preserve">: (495) </w:t>
    </w:r>
    <w:r w:rsidRPr="00E27FBD">
      <w:rPr>
        <w:rStyle w:val="a8"/>
        <w:sz w:val="18"/>
        <w:szCs w:val="18"/>
      </w:rPr>
      <w:t xml:space="preserve">741-70-70, </w:t>
    </w:r>
    <w:r w:rsidRPr="00E27FBD">
      <w:rPr>
        <w:sz w:val="18"/>
        <w:szCs w:val="18"/>
      </w:rPr>
      <w:t>379-99-29</w:t>
    </w:r>
    <w:r>
      <w:rPr>
        <w:sz w:val="18"/>
        <w:szCs w:val="18"/>
      </w:rPr>
      <w:t xml:space="preserve">,  </w:t>
    </w:r>
    <w:r w:rsidRPr="007359C8">
      <w:rPr>
        <w:sz w:val="18"/>
        <w:szCs w:val="18"/>
        <w:lang w:val="de-DE"/>
      </w:rPr>
      <w:t>sale@engtech.ru</w:t>
    </w:r>
    <w:r>
      <w:rPr>
        <w:sz w:val="18"/>
        <w:szCs w:val="18"/>
      </w:rPr>
      <w:t>,</w:t>
    </w:r>
    <w:r>
      <w:rPr>
        <w:rStyle w:val="a8"/>
        <w:sz w:val="18"/>
        <w:szCs w:val="18"/>
      </w:rPr>
      <w:t xml:space="preserve"> </w:t>
    </w:r>
    <w:hyperlink r:id="rId2" w:history="1">
      <w:r w:rsidRPr="007359C8">
        <w:rPr>
          <w:rStyle w:val="aa"/>
          <w:sz w:val="18"/>
          <w:szCs w:val="18"/>
          <w:u w:val="none"/>
          <w:lang w:val="de-DE"/>
        </w:rPr>
        <w:t>www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engtech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ru</w:t>
      </w:r>
    </w:hyperlink>
    <w:r>
      <w:rPr>
        <w:rStyle w:val="a8"/>
        <w:sz w:val="18"/>
        <w:szCs w:val="18"/>
      </w:rPr>
      <w:t>.</w:t>
    </w:r>
  </w:p>
  <w:p w:rsidR="00B55A92" w:rsidRDefault="00B55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78_"/>
      </v:shape>
    </w:pict>
  </w:numPicBullet>
  <w:abstractNum w:abstractNumId="0">
    <w:nsid w:val="0157278F"/>
    <w:multiLevelType w:val="hybridMultilevel"/>
    <w:tmpl w:val="4636FC4C"/>
    <w:lvl w:ilvl="0" w:tplc="F51E363E">
      <w:start w:val="1"/>
      <w:numFmt w:val="none"/>
      <w:lvlText w:val="8"/>
      <w:lvlJc w:val="left"/>
      <w:pPr>
        <w:tabs>
          <w:tab w:val="num" w:pos="3060"/>
        </w:tabs>
        <w:ind w:left="306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A24B01"/>
    <w:multiLevelType w:val="multilevel"/>
    <w:tmpl w:val="55784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lvlText w:val="3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186361"/>
    <w:multiLevelType w:val="hybridMultilevel"/>
    <w:tmpl w:val="D0E20CB6"/>
    <w:lvl w:ilvl="0" w:tplc="E2CC55B6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521999"/>
    <w:multiLevelType w:val="hybridMultilevel"/>
    <w:tmpl w:val="698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70B33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03D11"/>
    <w:multiLevelType w:val="hybridMultilevel"/>
    <w:tmpl w:val="A79A5BF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087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06E368DB"/>
    <w:multiLevelType w:val="multilevel"/>
    <w:tmpl w:val="D2744E9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7C1256A"/>
    <w:multiLevelType w:val="hybridMultilevel"/>
    <w:tmpl w:val="628AC596"/>
    <w:lvl w:ilvl="0" w:tplc="7C7289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0A48176A"/>
    <w:multiLevelType w:val="hybridMultilevel"/>
    <w:tmpl w:val="AFE21E2C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A4467"/>
    <w:multiLevelType w:val="hybridMultilevel"/>
    <w:tmpl w:val="D8AE11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674FB2"/>
    <w:multiLevelType w:val="hybridMultilevel"/>
    <w:tmpl w:val="4968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1F3736"/>
    <w:multiLevelType w:val="hybridMultilevel"/>
    <w:tmpl w:val="31DA03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1CD07B3"/>
    <w:multiLevelType w:val="hybridMultilevel"/>
    <w:tmpl w:val="111EFFC2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55531"/>
    <w:multiLevelType w:val="hybridMultilevel"/>
    <w:tmpl w:val="1EC2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33323"/>
    <w:multiLevelType w:val="hybridMultilevel"/>
    <w:tmpl w:val="FDF0754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380BD4"/>
    <w:multiLevelType w:val="hybridMultilevel"/>
    <w:tmpl w:val="5C2C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45C4A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9A1980"/>
    <w:multiLevelType w:val="hybridMultilevel"/>
    <w:tmpl w:val="FC60797C"/>
    <w:lvl w:ilvl="0" w:tplc="CDEC7EFA">
      <w:start w:val="1"/>
      <w:numFmt w:val="none"/>
      <w:lvlText w:val="7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1620"/>
        </w:tabs>
      </w:pPr>
    </w:lvl>
    <w:lvl w:ilvl="2" w:tplc="052CC39E">
      <w:numFmt w:val="none"/>
      <w:lvlText w:val=""/>
      <w:lvlJc w:val="left"/>
      <w:pPr>
        <w:tabs>
          <w:tab w:val="num" w:pos="162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1620"/>
        </w:tabs>
      </w:pPr>
    </w:lvl>
    <w:lvl w:ilvl="4" w:tplc="A7FE3A18">
      <w:numFmt w:val="none"/>
      <w:lvlText w:val=""/>
      <w:lvlJc w:val="left"/>
      <w:pPr>
        <w:tabs>
          <w:tab w:val="num" w:pos="1620"/>
        </w:tabs>
      </w:pPr>
    </w:lvl>
    <w:lvl w:ilvl="5" w:tplc="2D2AEA28">
      <w:numFmt w:val="none"/>
      <w:lvlText w:val=""/>
      <w:lvlJc w:val="left"/>
      <w:pPr>
        <w:tabs>
          <w:tab w:val="num" w:pos="1620"/>
        </w:tabs>
      </w:pPr>
    </w:lvl>
    <w:lvl w:ilvl="6" w:tplc="C31C94D2">
      <w:numFmt w:val="none"/>
      <w:lvlText w:val=""/>
      <w:lvlJc w:val="left"/>
      <w:pPr>
        <w:tabs>
          <w:tab w:val="num" w:pos="1620"/>
        </w:tabs>
      </w:pPr>
    </w:lvl>
    <w:lvl w:ilvl="7" w:tplc="D76A7BD6">
      <w:numFmt w:val="none"/>
      <w:lvlText w:val=""/>
      <w:lvlJc w:val="left"/>
      <w:pPr>
        <w:tabs>
          <w:tab w:val="num" w:pos="1620"/>
        </w:tabs>
      </w:pPr>
    </w:lvl>
    <w:lvl w:ilvl="8" w:tplc="44E8FD6C">
      <w:numFmt w:val="none"/>
      <w:lvlText w:val=""/>
      <w:lvlJc w:val="left"/>
      <w:pPr>
        <w:tabs>
          <w:tab w:val="num" w:pos="1620"/>
        </w:tabs>
      </w:pPr>
    </w:lvl>
  </w:abstractNum>
  <w:abstractNum w:abstractNumId="19">
    <w:nsid w:val="2A1060AA"/>
    <w:multiLevelType w:val="hybridMultilevel"/>
    <w:tmpl w:val="42C045E8"/>
    <w:lvl w:ilvl="0" w:tplc="3E2459FA">
      <w:start w:val="8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2A431480"/>
    <w:multiLevelType w:val="multilevel"/>
    <w:tmpl w:val="863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0E6A40"/>
    <w:multiLevelType w:val="multilevel"/>
    <w:tmpl w:val="E22C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D4B532D"/>
    <w:multiLevelType w:val="hybridMultilevel"/>
    <w:tmpl w:val="671A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877D8"/>
    <w:multiLevelType w:val="multilevel"/>
    <w:tmpl w:val="A79A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E5C77"/>
    <w:multiLevelType w:val="hybridMultilevel"/>
    <w:tmpl w:val="E69C7A60"/>
    <w:lvl w:ilvl="0" w:tplc="A4223386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194B"/>
    <w:multiLevelType w:val="hybridMultilevel"/>
    <w:tmpl w:val="5230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541450"/>
    <w:multiLevelType w:val="hybridMultilevel"/>
    <w:tmpl w:val="0B0E741A"/>
    <w:lvl w:ilvl="0" w:tplc="44A2850E">
      <w:start w:val="1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385A12AC"/>
    <w:multiLevelType w:val="hybridMultilevel"/>
    <w:tmpl w:val="2D1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4247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8192C"/>
    <w:multiLevelType w:val="hybridMultilevel"/>
    <w:tmpl w:val="E098DD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B741964"/>
    <w:multiLevelType w:val="hybridMultilevel"/>
    <w:tmpl w:val="92AA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D41369"/>
    <w:multiLevelType w:val="hybridMultilevel"/>
    <w:tmpl w:val="C8808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753945"/>
    <w:multiLevelType w:val="hybridMultilevel"/>
    <w:tmpl w:val="143216F8"/>
    <w:lvl w:ilvl="0" w:tplc="3B2A365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B4F7B"/>
    <w:multiLevelType w:val="hybridMultilevel"/>
    <w:tmpl w:val="A6F0D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383889"/>
    <w:multiLevelType w:val="hybridMultilevel"/>
    <w:tmpl w:val="8634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352A0"/>
    <w:multiLevelType w:val="hybridMultilevel"/>
    <w:tmpl w:val="E68AC516"/>
    <w:lvl w:ilvl="0" w:tplc="D7160B5A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124064"/>
    <w:multiLevelType w:val="hybridMultilevel"/>
    <w:tmpl w:val="09D6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A771AC"/>
    <w:multiLevelType w:val="hybridMultilevel"/>
    <w:tmpl w:val="805A8F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F750C"/>
    <w:multiLevelType w:val="hybridMultilevel"/>
    <w:tmpl w:val="B950B4DC"/>
    <w:lvl w:ilvl="0" w:tplc="D8E42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2459C">
      <w:numFmt w:val="none"/>
      <w:lvlText w:val=""/>
      <w:lvlJc w:val="left"/>
      <w:pPr>
        <w:tabs>
          <w:tab w:val="num" w:pos="360"/>
        </w:tabs>
      </w:pPr>
    </w:lvl>
    <w:lvl w:ilvl="2" w:tplc="F1C259F6">
      <w:numFmt w:val="none"/>
      <w:lvlText w:val=""/>
      <w:lvlJc w:val="left"/>
      <w:pPr>
        <w:tabs>
          <w:tab w:val="num" w:pos="360"/>
        </w:tabs>
      </w:pPr>
    </w:lvl>
    <w:lvl w:ilvl="3" w:tplc="C53ABE06">
      <w:numFmt w:val="none"/>
      <w:lvlText w:val=""/>
      <w:lvlJc w:val="left"/>
      <w:pPr>
        <w:tabs>
          <w:tab w:val="num" w:pos="360"/>
        </w:tabs>
      </w:pPr>
    </w:lvl>
    <w:lvl w:ilvl="4" w:tplc="5F944598">
      <w:numFmt w:val="none"/>
      <w:lvlText w:val=""/>
      <w:lvlJc w:val="left"/>
      <w:pPr>
        <w:tabs>
          <w:tab w:val="num" w:pos="360"/>
        </w:tabs>
      </w:pPr>
    </w:lvl>
    <w:lvl w:ilvl="5" w:tplc="3A401D36">
      <w:numFmt w:val="none"/>
      <w:lvlText w:val=""/>
      <w:lvlJc w:val="left"/>
      <w:pPr>
        <w:tabs>
          <w:tab w:val="num" w:pos="360"/>
        </w:tabs>
      </w:pPr>
    </w:lvl>
    <w:lvl w:ilvl="6" w:tplc="1F926708">
      <w:numFmt w:val="none"/>
      <w:lvlText w:val=""/>
      <w:lvlJc w:val="left"/>
      <w:pPr>
        <w:tabs>
          <w:tab w:val="num" w:pos="360"/>
        </w:tabs>
      </w:pPr>
    </w:lvl>
    <w:lvl w:ilvl="7" w:tplc="2D7EC3EA">
      <w:numFmt w:val="none"/>
      <w:lvlText w:val=""/>
      <w:lvlJc w:val="left"/>
      <w:pPr>
        <w:tabs>
          <w:tab w:val="num" w:pos="360"/>
        </w:tabs>
      </w:pPr>
    </w:lvl>
    <w:lvl w:ilvl="8" w:tplc="A0184B9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AF6A54"/>
    <w:multiLevelType w:val="hybridMultilevel"/>
    <w:tmpl w:val="E7A2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61457"/>
    <w:multiLevelType w:val="hybridMultilevel"/>
    <w:tmpl w:val="43326948"/>
    <w:lvl w:ilvl="0" w:tplc="9DEE22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F068C"/>
    <w:multiLevelType w:val="hybridMultilevel"/>
    <w:tmpl w:val="878CA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314098"/>
    <w:multiLevelType w:val="multilevel"/>
    <w:tmpl w:val="C71C1B16"/>
    <w:lvl w:ilvl="0">
      <w:start w:val="1"/>
      <w:numFmt w:val="decimal"/>
      <w:pStyle w:val="100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none"/>
      <w:pStyle w:val="2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4"/>
      <w:lvlText w:val="1.1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988"/>
        </w:tabs>
        <w:ind w:left="298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32"/>
        </w:tabs>
        <w:ind w:left="313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76"/>
        </w:tabs>
        <w:ind w:left="327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20"/>
        </w:tabs>
        <w:ind w:left="342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08"/>
        </w:tabs>
        <w:ind w:left="3708" w:hanging="1584"/>
      </w:pPr>
      <w:rPr>
        <w:rFonts w:hint="default"/>
      </w:rPr>
    </w:lvl>
  </w:abstractNum>
  <w:abstractNum w:abstractNumId="43">
    <w:nsid w:val="7654401C"/>
    <w:multiLevelType w:val="hybridMultilevel"/>
    <w:tmpl w:val="489E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08BA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344FF"/>
    <w:multiLevelType w:val="hybridMultilevel"/>
    <w:tmpl w:val="69FE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B0240"/>
    <w:multiLevelType w:val="hybridMultilevel"/>
    <w:tmpl w:val="DFCC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4"/>
  </w:num>
  <w:num w:numId="4">
    <w:abstractNumId w:val="33"/>
  </w:num>
  <w:num w:numId="5">
    <w:abstractNumId w:val="12"/>
  </w:num>
  <w:num w:numId="6">
    <w:abstractNumId w:val="7"/>
  </w:num>
  <w:num w:numId="7">
    <w:abstractNumId w:val="38"/>
  </w:num>
  <w:num w:numId="8">
    <w:abstractNumId w:val="2"/>
  </w:num>
  <w:num w:numId="9">
    <w:abstractNumId w:val="9"/>
  </w:num>
  <w:num w:numId="10">
    <w:abstractNumId w:val="39"/>
  </w:num>
  <w:num w:numId="11">
    <w:abstractNumId w:val="3"/>
  </w:num>
  <w:num w:numId="12">
    <w:abstractNumId w:val="36"/>
  </w:num>
  <w:num w:numId="13">
    <w:abstractNumId w:val="41"/>
  </w:num>
  <w:num w:numId="14">
    <w:abstractNumId w:val="1"/>
  </w:num>
  <w:num w:numId="15">
    <w:abstractNumId w:val="42"/>
  </w:num>
  <w:num w:numId="16">
    <w:abstractNumId w:val="6"/>
  </w:num>
  <w:num w:numId="17">
    <w:abstractNumId w:val="46"/>
  </w:num>
  <w:num w:numId="18">
    <w:abstractNumId w:val="4"/>
  </w:num>
  <w:num w:numId="19">
    <w:abstractNumId w:val="40"/>
  </w:num>
  <w:num w:numId="20">
    <w:abstractNumId w:val="18"/>
  </w:num>
  <w:num w:numId="21">
    <w:abstractNumId w:val="0"/>
  </w:num>
  <w:num w:numId="22">
    <w:abstractNumId w:val="13"/>
  </w:num>
  <w:num w:numId="23">
    <w:abstractNumId w:val="22"/>
  </w:num>
  <w:num w:numId="24">
    <w:abstractNumId w:val="26"/>
  </w:num>
  <w:num w:numId="25">
    <w:abstractNumId w:val="17"/>
  </w:num>
  <w:num w:numId="26">
    <w:abstractNumId w:val="15"/>
  </w:num>
  <w:num w:numId="27">
    <w:abstractNumId w:val="44"/>
  </w:num>
  <w:num w:numId="28">
    <w:abstractNumId w:val="28"/>
  </w:num>
  <w:num w:numId="29">
    <w:abstractNumId w:val="42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45"/>
  </w:num>
  <w:num w:numId="35">
    <w:abstractNumId w:val="14"/>
  </w:num>
  <w:num w:numId="36">
    <w:abstractNumId w:val="42"/>
  </w:num>
  <w:num w:numId="37">
    <w:abstractNumId w:val="8"/>
  </w:num>
  <w:num w:numId="38">
    <w:abstractNumId w:val="32"/>
  </w:num>
  <w:num w:numId="39">
    <w:abstractNumId w:val="19"/>
  </w:num>
  <w:num w:numId="40">
    <w:abstractNumId w:val="24"/>
  </w:num>
  <w:num w:numId="41">
    <w:abstractNumId w:val="35"/>
  </w:num>
  <w:num w:numId="42">
    <w:abstractNumId w:val="16"/>
  </w:num>
  <w:num w:numId="43">
    <w:abstractNumId w:val="27"/>
  </w:num>
  <w:num w:numId="44">
    <w:abstractNumId w:val="43"/>
  </w:num>
  <w:num w:numId="45">
    <w:abstractNumId w:val="29"/>
  </w:num>
  <w:num w:numId="46">
    <w:abstractNumId w:val="3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A"/>
    <w:rsid w:val="000031E4"/>
    <w:rsid w:val="00004B2E"/>
    <w:rsid w:val="00005CC7"/>
    <w:rsid w:val="00006AB0"/>
    <w:rsid w:val="000101D1"/>
    <w:rsid w:val="00010E37"/>
    <w:rsid w:val="0001112D"/>
    <w:rsid w:val="00013D91"/>
    <w:rsid w:val="000171A9"/>
    <w:rsid w:val="00021F84"/>
    <w:rsid w:val="000238AD"/>
    <w:rsid w:val="00024ED2"/>
    <w:rsid w:val="0002537F"/>
    <w:rsid w:val="00025AEF"/>
    <w:rsid w:val="00032AF1"/>
    <w:rsid w:val="0004024C"/>
    <w:rsid w:val="0004488A"/>
    <w:rsid w:val="00044B9D"/>
    <w:rsid w:val="00052857"/>
    <w:rsid w:val="0005661C"/>
    <w:rsid w:val="00060176"/>
    <w:rsid w:val="00060F7B"/>
    <w:rsid w:val="00061397"/>
    <w:rsid w:val="00066264"/>
    <w:rsid w:val="00066B48"/>
    <w:rsid w:val="00067824"/>
    <w:rsid w:val="00075291"/>
    <w:rsid w:val="00075368"/>
    <w:rsid w:val="000761C3"/>
    <w:rsid w:val="00080216"/>
    <w:rsid w:val="0008179C"/>
    <w:rsid w:val="00082741"/>
    <w:rsid w:val="000851BA"/>
    <w:rsid w:val="000871BC"/>
    <w:rsid w:val="000872EE"/>
    <w:rsid w:val="00095409"/>
    <w:rsid w:val="000978D7"/>
    <w:rsid w:val="000A06BE"/>
    <w:rsid w:val="000A3222"/>
    <w:rsid w:val="000A5FE2"/>
    <w:rsid w:val="000B0CD0"/>
    <w:rsid w:val="000B6660"/>
    <w:rsid w:val="000B67A9"/>
    <w:rsid w:val="000D15CD"/>
    <w:rsid w:val="000D5E17"/>
    <w:rsid w:val="000D738D"/>
    <w:rsid w:val="000E177A"/>
    <w:rsid w:val="000E28D3"/>
    <w:rsid w:val="000E3A77"/>
    <w:rsid w:val="000E3D45"/>
    <w:rsid w:val="000E5836"/>
    <w:rsid w:val="000F062A"/>
    <w:rsid w:val="000F0FC0"/>
    <w:rsid w:val="000F186E"/>
    <w:rsid w:val="000F23B9"/>
    <w:rsid w:val="000F5288"/>
    <w:rsid w:val="000F5DF2"/>
    <w:rsid w:val="0010430A"/>
    <w:rsid w:val="00113711"/>
    <w:rsid w:val="00117051"/>
    <w:rsid w:val="001200D1"/>
    <w:rsid w:val="001209B8"/>
    <w:rsid w:val="001220D1"/>
    <w:rsid w:val="0012438A"/>
    <w:rsid w:val="00130048"/>
    <w:rsid w:val="00130C7C"/>
    <w:rsid w:val="00130E17"/>
    <w:rsid w:val="00140DE8"/>
    <w:rsid w:val="00151AFF"/>
    <w:rsid w:val="001672C4"/>
    <w:rsid w:val="001740A2"/>
    <w:rsid w:val="001758B5"/>
    <w:rsid w:val="00176F88"/>
    <w:rsid w:val="00177939"/>
    <w:rsid w:val="00183585"/>
    <w:rsid w:val="001913B7"/>
    <w:rsid w:val="001A076E"/>
    <w:rsid w:val="001A0CA4"/>
    <w:rsid w:val="001A5AEB"/>
    <w:rsid w:val="001A607A"/>
    <w:rsid w:val="001A67CF"/>
    <w:rsid w:val="001A728D"/>
    <w:rsid w:val="001B008F"/>
    <w:rsid w:val="001C0DCB"/>
    <w:rsid w:val="001D6AFE"/>
    <w:rsid w:val="001E1A5F"/>
    <w:rsid w:val="001E2126"/>
    <w:rsid w:val="001E5E21"/>
    <w:rsid w:val="001F1E93"/>
    <w:rsid w:val="001F20BC"/>
    <w:rsid w:val="001F3438"/>
    <w:rsid w:val="001F7B59"/>
    <w:rsid w:val="00202DF2"/>
    <w:rsid w:val="002079A6"/>
    <w:rsid w:val="00207C96"/>
    <w:rsid w:val="00210731"/>
    <w:rsid w:val="00212338"/>
    <w:rsid w:val="00212A7C"/>
    <w:rsid w:val="00215222"/>
    <w:rsid w:val="00220B7C"/>
    <w:rsid w:val="0022145F"/>
    <w:rsid w:val="00223108"/>
    <w:rsid w:val="00223930"/>
    <w:rsid w:val="00225A51"/>
    <w:rsid w:val="0022611D"/>
    <w:rsid w:val="00227421"/>
    <w:rsid w:val="002326DC"/>
    <w:rsid w:val="00232747"/>
    <w:rsid w:val="00233AF8"/>
    <w:rsid w:val="00236A5C"/>
    <w:rsid w:val="00237199"/>
    <w:rsid w:val="002403A0"/>
    <w:rsid w:val="002438F7"/>
    <w:rsid w:val="00245B59"/>
    <w:rsid w:val="00250841"/>
    <w:rsid w:val="00253545"/>
    <w:rsid w:val="00253C56"/>
    <w:rsid w:val="0025409B"/>
    <w:rsid w:val="00260BCB"/>
    <w:rsid w:val="00267B73"/>
    <w:rsid w:val="00271F49"/>
    <w:rsid w:val="0027578A"/>
    <w:rsid w:val="00281343"/>
    <w:rsid w:val="0028646B"/>
    <w:rsid w:val="00286C45"/>
    <w:rsid w:val="00291C19"/>
    <w:rsid w:val="00294D77"/>
    <w:rsid w:val="002A081F"/>
    <w:rsid w:val="002A262D"/>
    <w:rsid w:val="002A542D"/>
    <w:rsid w:val="002B1FE3"/>
    <w:rsid w:val="002B336F"/>
    <w:rsid w:val="002B4D8A"/>
    <w:rsid w:val="002C0297"/>
    <w:rsid w:val="002C0FA9"/>
    <w:rsid w:val="002C4CFC"/>
    <w:rsid w:val="002C6930"/>
    <w:rsid w:val="002C72FD"/>
    <w:rsid w:val="002C7D3A"/>
    <w:rsid w:val="002D03DD"/>
    <w:rsid w:val="002D11A6"/>
    <w:rsid w:val="002D1282"/>
    <w:rsid w:val="002D54FC"/>
    <w:rsid w:val="002E1BAC"/>
    <w:rsid w:val="002E24D8"/>
    <w:rsid w:val="002E3885"/>
    <w:rsid w:val="002E38C1"/>
    <w:rsid w:val="00304064"/>
    <w:rsid w:val="003049D4"/>
    <w:rsid w:val="00306CC0"/>
    <w:rsid w:val="00307F77"/>
    <w:rsid w:val="00310273"/>
    <w:rsid w:val="003105E9"/>
    <w:rsid w:val="00311FAA"/>
    <w:rsid w:val="003122C4"/>
    <w:rsid w:val="00317E87"/>
    <w:rsid w:val="003229D0"/>
    <w:rsid w:val="00331A08"/>
    <w:rsid w:val="0033432A"/>
    <w:rsid w:val="00342720"/>
    <w:rsid w:val="003454CB"/>
    <w:rsid w:val="003469D9"/>
    <w:rsid w:val="00350256"/>
    <w:rsid w:val="003517CB"/>
    <w:rsid w:val="00354969"/>
    <w:rsid w:val="003559A8"/>
    <w:rsid w:val="0036060B"/>
    <w:rsid w:val="00364C9A"/>
    <w:rsid w:val="003653F5"/>
    <w:rsid w:val="00367818"/>
    <w:rsid w:val="003724F5"/>
    <w:rsid w:val="003733AD"/>
    <w:rsid w:val="00381BA0"/>
    <w:rsid w:val="00383A11"/>
    <w:rsid w:val="003934F2"/>
    <w:rsid w:val="00395FE7"/>
    <w:rsid w:val="0039736C"/>
    <w:rsid w:val="003A3A5F"/>
    <w:rsid w:val="003B025B"/>
    <w:rsid w:val="003B0F28"/>
    <w:rsid w:val="003B2828"/>
    <w:rsid w:val="003B38D1"/>
    <w:rsid w:val="003B7203"/>
    <w:rsid w:val="003C0CB0"/>
    <w:rsid w:val="003C2E00"/>
    <w:rsid w:val="003D214F"/>
    <w:rsid w:val="003E27D1"/>
    <w:rsid w:val="003E52CF"/>
    <w:rsid w:val="003F0852"/>
    <w:rsid w:val="003F23A1"/>
    <w:rsid w:val="003F2B16"/>
    <w:rsid w:val="003F2E37"/>
    <w:rsid w:val="003F488A"/>
    <w:rsid w:val="00404693"/>
    <w:rsid w:val="0040791A"/>
    <w:rsid w:val="00407FD8"/>
    <w:rsid w:val="004129BC"/>
    <w:rsid w:val="00413C41"/>
    <w:rsid w:val="00417DBE"/>
    <w:rsid w:val="004204FE"/>
    <w:rsid w:val="004416B9"/>
    <w:rsid w:val="004523E1"/>
    <w:rsid w:val="004531A1"/>
    <w:rsid w:val="00456F1B"/>
    <w:rsid w:val="00457D4D"/>
    <w:rsid w:val="0046060B"/>
    <w:rsid w:val="00462C3A"/>
    <w:rsid w:val="00467D48"/>
    <w:rsid w:val="004725F0"/>
    <w:rsid w:val="00473436"/>
    <w:rsid w:val="004748B5"/>
    <w:rsid w:val="00474D5A"/>
    <w:rsid w:val="00476374"/>
    <w:rsid w:val="0048075D"/>
    <w:rsid w:val="004847FA"/>
    <w:rsid w:val="00490C14"/>
    <w:rsid w:val="0049266E"/>
    <w:rsid w:val="004A26C7"/>
    <w:rsid w:val="004A7D5F"/>
    <w:rsid w:val="004B07A3"/>
    <w:rsid w:val="004B0D3B"/>
    <w:rsid w:val="004B3B88"/>
    <w:rsid w:val="004C1048"/>
    <w:rsid w:val="004C1518"/>
    <w:rsid w:val="004C17BF"/>
    <w:rsid w:val="004C18DE"/>
    <w:rsid w:val="004C46EE"/>
    <w:rsid w:val="004C5BE3"/>
    <w:rsid w:val="004C6CDD"/>
    <w:rsid w:val="004D75CC"/>
    <w:rsid w:val="004D7EE9"/>
    <w:rsid w:val="004E04B4"/>
    <w:rsid w:val="004E0E91"/>
    <w:rsid w:val="004E1107"/>
    <w:rsid w:val="004E2143"/>
    <w:rsid w:val="004E34FF"/>
    <w:rsid w:val="004E5C69"/>
    <w:rsid w:val="004F32EA"/>
    <w:rsid w:val="00502269"/>
    <w:rsid w:val="00502B6F"/>
    <w:rsid w:val="005157FD"/>
    <w:rsid w:val="00515886"/>
    <w:rsid w:val="0051751D"/>
    <w:rsid w:val="00521B92"/>
    <w:rsid w:val="00524889"/>
    <w:rsid w:val="005272DF"/>
    <w:rsid w:val="00533CCB"/>
    <w:rsid w:val="0053535F"/>
    <w:rsid w:val="00545724"/>
    <w:rsid w:val="00553DC9"/>
    <w:rsid w:val="005576E2"/>
    <w:rsid w:val="00557940"/>
    <w:rsid w:val="0057336F"/>
    <w:rsid w:val="0058301B"/>
    <w:rsid w:val="0058353D"/>
    <w:rsid w:val="0058477F"/>
    <w:rsid w:val="005913ED"/>
    <w:rsid w:val="0059140B"/>
    <w:rsid w:val="00593E95"/>
    <w:rsid w:val="00594CEF"/>
    <w:rsid w:val="005A49CB"/>
    <w:rsid w:val="005B05BE"/>
    <w:rsid w:val="005B3B27"/>
    <w:rsid w:val="005C20E1"/>
    <w:rsid w:val="005C5C2B"/>
    <w:rsid w:val="005C6E33"/>
    <w:rsid w:val="005C7F41"/>
    <w:rsid w:val="005D087E"/>
    <w:rsid w:val="005F0E60"/>
    <w:rsid w:val="005F2688"/>
    <w:rsid w:val="005F3328"/>
    <w:rsid w:val="005F56AA"/>
    <w:rsid w:val="006004F4"/>
    <w:rsid w:val="00604857"/>
    <w:rsid w:val="006075DC"/>
    <w:rsid w:val="00611CB1"/>
    <w:rsid w:val="006157F1"/>
    <w:rsid w:val="0062066D"/>
    <w:rsid w:val="00621E83"/>
    <w:rsid w:val="0063215F"/>
    <w:rsid w:val="00635122"/>
    <w:rsid w:val="00640502"/>
    <w:rsid w:val="00642D62"/>
    <w:rsid w:val="00647050"/>
    <w:rsid w:val="0065150E"/>
    <w:rsid w:val="006544E0"/>
    <w:rsid w:val="00680624"/>
    <w:rsid w:val="00682D4C"/>
    <w:rsid w:val="00683E6C"/>
    <w:rsid w:val="00684329"/>
    <w:rsid w:val="0068557B"/>
    <w:rsid w:val="00685EDE"/>
    <w:rsid w:val="00687DEB"/>
    <w:rsid w:val="00690BD5"/>
    <w:rsid w:val="00692C53"/>
    <w:rsid w:val="00695367"/>
    <w:rsid w:val="006965C7"/>
    <w:rsid w:val="006B3980"/>
    <w:rsid w:val="006C5D8E"/>
    <w:rsid w:val="006C78C9"/>
    <w:rsid w:val="006C7C8C"/>
    <w:rsid w:val="006D1404"/>
    <w:rsid w:val="006D2945"/>
    <w:rsid w:val="006E0D24"/>
    <w:rsid w:val="006E64E2"/>
    <w:rsid w:val="006F27EA"/>
    <w:rsid w:val="006F4062"/>
    <w:rsid w:val="006F61FE"/>
    <w:rsid w:val="00701483"/>
    <w:rsid w:val="0070385B"/>
    <w:rsid w:val="00710BD0"/>
    <w:rsid w:val="00714A97"/>
    <w:rsid w:val="00722D84"/>
    <w:rsid w:val="00725DBA"/>
    <w:rsid w:val="0072776A"/>
    <w:rsid w:val="00733585"/>
    <w:rsid w:val="007359C8"/>
    <w:rsid w:val="0073702C"/>
    <w:rsid w:val="00741711"/>
    <w:rsid w:val="00742A65"/>
    <w:rsid w:val="00744D1B"/>
    <w:rsid w:val="0075265A"/>
    <w:rsid w:val="00754A32"/>
    <w:rsid w:val="00755A0E"/>
    <w:rsid w:val="007628C8"/>
    <w:rsid w:val="0076297D"/>
    <w:rsid w:val="00765A0A"/>
    <w:rsid w:val="007671D8"/>
    <w:rsid w:val="00767393"/>
    <w:rsid w:val="00770592"/>
    <w:rsid w:val="007745EF"/>
    <w:rsid w:val="0078336F"/>
    <w:rsid w:val="0079037F"/>
    <w:rsid w:val="00791532"/>
    <w:rsid w:val="0079535F"/>
    <w:rsid w:val="007A261F"/>
    <w:rsid w:val="007B3002"/>
    <w:rsid w:val="007B3677"/>
    <w:rsid w:val="007B7823"/>
    <w:rsid w:val="007C3CDD"/>
    <w:rsid w:val="007C6A01"/>
    <w:rsid w:val="007D171C"/>
    <w:rsid w:val="007D18D2"/>
    <w:rsid w:val="007D3685"/>
    <w:rsid w:val="007D3B20"/>
    <w:rsid w:val="007D3E19"/>
    <w:rsid w:val="007D4429"/>
    <w:rsid w:val="007D4AAB"/>
    <w:rsid w:val="007D6FF3"/>
    <w:rsid w:val="007E1C53"/>
    <w:rsid w:val="007E359E"/>
    <w:rsid w:val="007F0DF7"/>
    <w:rsid w:val="007F436C"/>
    <w:rsid w:val="007F7651"/>
    <w:rsid w:val="007F77B9"/>
    <w:rsid w:val="00801409"/>
    <w:rsid w:val="008056C0"/>
    <w:rsid w:val="00807220"/>
    <w:rsid w:val="00810347"/>
    <w:rsid w:val="00810CB6"/>
    <w:rsid w:val="00813F4E"/>
    <w:rsid w:val="00820CB3"/>
    <w:rsid w:val="008233AD"/>
    <w:rsid w:val="00825B38"/>
    <w:rsid w:val="00826830"/>
    <w:rsid w:val="00833877"/>
    <w:rsid w:val="008405C4"/>
    <w:rsid w:val="008420FD"/>
    <w:rsid w:val="0084682B"/>
    <w:rsid w:val="008512C2"/>
    <w:rsid w:val="008517E1"/>
    <w:rsid w:val="00857127"/>
    <w:rsid w:val="00860822"/>
    <w:rsid w:val="00860B27"/>
    <w:rsid w:val="00870C4E"/>
    <w:rsid w:val="00881E36"/>
    <w:rsid w:val="00893205"/>
    <w:rsid w:val="008A088D"/>
    <w:rsid w:val="008A31F9"/>
    <w:rsid w:val="008A5936"/>
    <w:rsid w:val="008B0C76"/>
    <w:rsid w:val="008B70E7"/>
    <w:rsid w:val="008C0557"/>
    <w:rsid w:val="008C2CCC"/>
    <w:rsid w:val="008C37B3"/>
    <w:rsid w:val="008C383E"/>
    <w:rsid w:val="008C651F"/>
    <w:rsid w:val="008C6EF9"/>
    <w:rsid w:val="008C7ED3"/>
    <w:rsid w:val="008C7FB5"/>
    <w:rsid w:val="008D1ADF"/>
    <w:rsid w:val="008D4ABC"/>
    <w:rsid w:val="008D589D"/>
    <w:rsid w:val="008E3BE5"/>
    <w:rsid w:val="008E47CA"/>
    <w:rsid w:val="008E5F5B"/>
    <w:rsid w:val="008F2EEA"/>
    <w:rsid w:val="008F6077"/>
    <w:rsid w:val="008F64D5"/>
    <w:rsid w:val="009041A7"/>
    <w:rsid w:val="00905986"/>
    <w:rsid w:val="009078CA"/>
    <w:rsid w:val="00910078"/>
    <w:rsid w:val="0091216A"/>
    <w:rsid w:val="00920FC6"/>
    <w:rsid w:val="00923405"/>
    <w:rsid w:val="00923845"/>
    <w:rsid w:val="009241E9"/>
    <w:rsid w:val="0092475D"/>
    <w:rsid w:val="009336F5"/>
    <w:rsid w:val="0093441E"/>
    <w:rsid w:val="009402C7"/>
    <w:rsid w:val="0094145B"/>
    <w:rsid w:val="00941A36"/>
    <w:rsid w:val="00941DE4"/>
    <w:rsid w:val="009456FD"/>
    <w:rsid w:val="00945E79"/>
    <w:rsid w:val="009516B6"/>
    <w:rsid w:val="009532C0"/>
    <w:rsid w:val="009533E4"/>
    <w:rsid w:val="0095593A"/>
    <w:rsid w:val="00955C53"/>
    <w:rsid w:val="00960997"/>
    <w:rsid w:val="00960CB6"/>
    <w:rsid w:val="009662BB"/>
    <w:rsid w:val="00966430"/>
    <w:rsid w:val="00966DC5"/>
    <w:rsid w:val="009717DE"/>
    <w:rsid w:val="0097476E"/>
    <w:rsid w:val="00977EE9"/>
    <w:rsid w:val="00981FEF"/>
    <w:rsid w:val="009840A8"/>
    <w:rsid w:val="009877B7"/>
    <w:rsid w:val="009914F9"/>
    <w:rsid w:val="009915D7"/>
    <w:rsid w:val="00991B3F"/>
    <w:rsid w:val="009922BD"/>
    <w:rsid w:val="0099691B"/>
    <w:rsid w:val="009A5461"/>
    <w:rsid w:val="009B2962"/>
    <w:rsid w:val="009B3939"/>
    <w:rsid w:val="009C2176"/>
    <w:rsid w:val="009C4405"/>
    <w:rsid w:val="009C60F5"/>
    <w:rsid w:val="009D1B24"/>
    <w:rsid w:val="009D49E9"/>
    <w:rsid w:val="009E1FB9"/>
    <w:rsid w:val="009F4992"/>
    <w:rsid w:val="009F5F93"/>
    <w:rsid w:val="009F60B1"/>
    <w:rsid w:val="00A02EED"/>
    <w:rsid w:val="00A03352"/>
    <w:rsid w:val="00A15FF3"/>
    <w:rsid w:val="00A16A98"/>
    <w:rsid w:val="00A22674"/>
    <w:rsid w:val="00A237E3"/>
    <w:rsid w:val="00A313CA"/>
    <w:rsid w:val="00A321EE"/>
    <w:rsid w:val="00A3395B"/>
    <w:rsid w:val="00A33CE0"/>
    <w:rsid w:val="00A355C5"/>
    <w:rsid w:val="00A37BF8"/>
    <w:rsid w:val="00A40545"/>
    <w:rsid w:val="00A42C29"/>
    <w:rsid w:val="00A45701"/>
    <w:rsid w:val="00A46FEF"/>
    <w:rsid w:val="00A5033D"/>
    <w:rsid w:val="00A50B71"/>
    <w:rsid w:val="00A52743"/>
    <w:rsid w:val="00A53201"/>
    <w:rsid w:val="00A57EBA"/>
    <w:rsid w:val="00A61648"/>
    <w:rsid w:val="00A62158"/>
    <w:rsid w:val="00A67C0B"/>
    <w:rsid w:val="00A703D4"/>
    <w:rsid w:val="00A7058D"/>
    <w:rsid w:val="00A757CF"/>
    <w:rsid w:val="00A75B3E"/>
    <w:rsid w:val="00A76392"/>
    <w:rsid w:val="00A82187"/>
    <w:rsid w:val="00A864A2"/>
    <w:rsid w:val="00A924E2"/>
    <w:rsid w:val="00A93695"/>
    <w:rsid w:val="00AA074F"/>
    <w:rsid w:val="00AA1C39"/>
    <w:rsid w:val="00AA6BFB"/>
    <w:rsid w:val="00AB7B00"/>
    <w:rsid w:val="00AD536A"/>
    <w:rsid w:val="00AD71FF"/>
    <w:rsid w:val="00AE20F8"/>
    <w:rsid w:val="00AE301F"/>
    <w:rsid w:val="00AE66CA"/>
    <w:rsid w:val="00AF0985"/>
    <w:rsid w:val="00AF0AFF"/>
    <w:rsid w:val="00AF1C6C"/>
    <w:rsid w:val="00B0256D"/>
    <w:rsid w:val="00B071BE"/>
    <w:rsid w:val="00B13CDA"/>
    <w:rsid w:val="00B1789E"/>
    <w:rsid w:val="00B20D95"/>
    <w:rsid w:val="00B2176F"/>
    <w:rsid w:val="00B229D1"/>
    <w:rsid w:val="00B23D40"/>
    <w:rsid w:val="00B24611"/>
    <w:rsid w:val="00B26C5F"/>
    <w:rsid w:val="00B300E7"/>
    <w:rsid w:val="00B31A64"/>
    <w:rsid w:val="00B344DA"/>
    <w:rsid w:val="00B35593"/>
    <w:rsid w:val="00B36D0F"/>
    <w:rsid w:val="00B403E2"/>
    <w:rsid w:val="00B47206"/>
    <w:rsid w:val="00B55A92"/>
    <w:rsid w:val="00B56AB8"/>
    <w:rsid w:val="00B75D3D"/>
    <w:rsid w:val="00B76566"/>
    <w:rsid w:val="00B83728"/>
    <w:rsid w:val="00B875E4"/>
    <w:rsid w:val="00B9429F"/>
    <w:rsid w:val="00B96D9C"/>
    <w:rsid w:val="00BA5394"/>
    <w:rsid w:val="00BC058D"/>
    <w:rsid w:val="00BD2B3C"/>
    <w:rsid w:val="00BD3962"/>
    <w:rsid w:val="00BD69A6"/>
    <w:rsid w:val="00BE0BA7"/>
    <w:rsid w:val="00BE0D9F"/>
    <w:rsid w:val="00BE1DB8"/>
    <w:rsid w:val="00BE3FDE"/>
    <w:rsid w:val="00BE6706"/>
    <w:rsid w:val="00BE6998"/>
    <w:rsid w:val="00BE7E64"/>
    <w:rsid w:val="00BF7171"/>
    <w:rsid w:val="00C0178B"/>
    <w:rsid w:val="00C02107"/>
    <w:rsid w:val="00C05BBE"/>
    <w:rsid w:val="00C11A64"/>
    <w:rsid w:val="00C14C24"/>
    <w:rsid w:val="00C236BD"/>
    <w:rsid w:val="00C253F2"/>
    <w:rsid w:val="00C25C12"/>
    <w:rsid w:val="00C31DB3"/>
    <w:rsid w:val="00C33C50"/>
    <w:rsid w:val="00C4095C"/>
    <w:rsid w:val="00C41FE3"/>
    <w:rsid w:val="00C427A2"/>
    <w:rsid w:val="00C42E57"/>
    <w:rsid w:val="00C46B13"/>
    <w:rsid w:val="00C46C89"/>
    <w:rsid w:val="00C512E4"/>
    <w:rsid w:val="00C56B7B"/>
    <w:rsid w:val="00C6127C"/>
    <w:rsid w:val="00C62A0E"/>
    <w:rsid w:val="00C63279"/>
    <w:rsid w:val="00C65B21"/>
    <w:rsid w:val="00C7029F"/>
    <w:rsid w:val="00C704C0"/>
    <w:rsid w:val="00C76569"/>
    <w:rsid w:val="00C76B1B"/>
    <w:rsid w:val="00C82135"/>
    <w:rsid w:val="00C85002"/>
    <w:rsid w:val="00C87B67"/>
    <w:rsid w:val="00C90BC0"/>
    <w:rsid w:val="00C9272D"/>
    <w:rsid w:val="00C92D7A"/>
    <w:rsid w:val="00C94A3D"/>
    <w:rsid w:val="00C954C9"/>
    <w:rsid w:val="00CA035E"/>
    <w:rsid w:val="00CA371F"/>
    <w:rsid w:val="00CA6783"/>
    <w:rsid w:val="00CA6F03"/>
    <w:rsid w:val="00CB5779"/>
    <w:rsid w:val="00CC2CBA"/>
    <w:rsid w:val="00CC5051"/>
    <w:rsid w:val="00CC5810"/>
    <w:rsid w:val="00CC6209"/>
    <w:rsid w:val="00CD31EF"/>
    <w:rsid w:val="00CE138C"/>
    <w:rsid w:val="00CE2250"/>
    <w:rsid w:val="00CE56B2"/>
    <w:rsid w:val="00CE5961"/>
    <w:rsid w:val="00CE6B93"/>
    <w:rsid w:val="00CF1EE2"/>
    <w:rsid w:val="00CF38ED"/>
    <w:rsid w:val="00D034CC"/>
    <w:rsid w:val="00D04C34"/>
    <w:rsid w:val="00D054A8"/>
    <w:rsid w:val="00D1411E"/>
    <w:rsid w:val="00D148F6"/>
    <w:rsid w:val="00D16D44"/>
    <w:rsid w:val="00D17683"/>
    <w:rsid w:val="00D21160"/>
    <w:rsid w:val="00D2223A"/>
    <w:rsid w:val="00D31187"/>
    <w:rsid w:val="00D36989"/>
    <w:rsid w:val="00D37D19"/>
    <w:rsid w:val="00D41CDF"/>
    <w:rsid w:val="00D46792"/>
    <w:rsid w:val="00D5099A"/>
    <w:rsid w:val="00D63ACA"/>
    <w:rsid w:val="00D657D6"/>
    <w:rsid w:val="00D66394"/>
    <w:rsid w:val="00D71785"/>
    <w:rsid w:val="00D74746"/>
    <w:rsid w:val="00D776C7"/>
    <w:rsid w:val="00D941E1"/>
    <w:rsid w:val="00DA1E5C"/>
    <w:rsid w:val="00DA3514"/>
    <w:rsid w:val="00DA6D6D"/>
    <w:rsid w:val="00DB075C"/>
    <w:rsid w:val="00DB256F"/>
    <w:rsid w:val="00DB368C"/>
    <w:rsid w:val="00DB4BAB"/>
    <w:rsid w:val="00DC1236"/>
    <w:rsid w:val="00DC2F41"/>
    <w:rsid w:val="00DD6198"/>
    <w:rsid w:val="00DD626F"/>
    <w:rsid w:val="00DD7D97"/>
    <w:rsid w:val="00DE339B"/>
    <w:rsid w:val="00DE6586"/>
    <w:rsid w:val="00DF08CA"/>
    <w:rsid w:val="00DF496D"/>
    <w:rsid w:val="00DF5295"/>
    <w:rsid w:val="00E024EA"/>
    <w:rsid w:val="00E0355E"/>
    <w:rsid w:val="00E053A7"/>
    <w:rsid w:val="00E0568E"/>
    <w:rsid w:val="00E10B4A"/>
    <w:rsid w:val="00E13033"/>
    <w:rsid w:val="00E168A8"/>
    <w:rsid w:val="00E168CE"/>
    <w:rsid w:val="00E20411"/>
    <w:rsid w:val="00E223F2"/>
    <w:rsid w:val="00E27FBD"/>
    <w:rsid w:val="00E308E3"/>
    <w:rsid w:val="00E41166"/>
    <w:rsid w:val="00E43C1B"/>
    <w:rsid w:val="00E52191"/>
    <w:rsid w:val="00E5592D"/>
    <w:rsid w:val="00E6033A"/>
    <w:rsid w:val="00E64F27"/>
    <w:rsid w:val="00E660BE"/>
    <w:rsid w:val="00E66BDC"/>
    <w:rsid w:val="00E67616"/>
    <w:rsid w:val="00E74EDA"/>
    <w:rsid w:val="00E77CDA"/>
    <w:rsid w:val="00E81DB7"/>
    <w:rsid w:val="00E83573"/>
    <w:rsid w:val="00E83EFE"/>
    <w:rsid w:val="00E85D25"/>
    <w:rsid w:val="00E86AD6"/>
    <w:rsid w:val="00E90CEE"/>
    <w:rsid w:val="00EA2E0F"/>
    <w:rsid w:val="00EA56D3"/>
    <w:rsid w:val="00EB0FD7"/>
    <w:rsid w:val="00EC209D"/>
    <w:rsid w:val="00ED3180"/>
    <w:rsid w:val="00ED703E"/>
    <w:rsid w:val="00EE1101"/>
    <w:rsid w:val="00EE1617"/>
    <w:rsid w:val="00EE2731"/>
    <w:rsid w:val="00EE2B10"/>
    <w:rsid w:val="00EE3344"/>
    <w:rsid w:val="00EE516D"/>
    <w:rsid w:val="00EE664C"/>
    <w:rsid w:val="00EF4978"/>
    <w:rsid w:val="00EF644A"/>
    <w:rsid w:val="00EF6D52"/>
    <w:rsid w:val="00F00AE2"/>
    <w:rsid w:val="00F056AD"/>
    <w:rsid w:val="00F06B3C"/>
    <w:rsid w:val="00F17662"/>
    <w:rsid w:val="00F23C8F"/>
    <w:rsid w:val="00F241D8"/>
    <w:rsid w:val="00F25B54"/>
    <w:rsid w:val="00F27645"/>
    <w:rsid w:val="00F354B7"/>
    <w:rsid w:val="00F3678D"/>
    <w:rsid w:val="00F439D5"/>
    <w:rsid w:val="00F45503"/>
    <w:rsid w:val="00F57787"/>
    <w:rsid w:val="00F638B1"/>
    <w:rsid w:val="00F642C3"/>
    <w:rsid w:val="00F6551B"/>
    <w:rsid w:val="00F66011"/>
    <w:rsid w:val="00F7371A"/>
    <w:rsid w:val="00F7419D"/>
    <w:rsid w:val="00F744A0"/>
    <w:rsid w:val="00F84601"/>
    <w:rsid w:val="00F944D5"/>
    <w:rsid w:val="00F96968"/>
    <w:rsid w:val="00F96CBD"/>
    <w:rsid w:val="00FA12E3"/>
    <w:rsid w:val="00FA2F5A"/>
    <w:rsid w:val="00FA75BB"/>
    <w:rsid w:val="00FB12DC"/>
    <w:rsid w:val="00FB16B5"/>
    <w:rsid w:val="00FB72B0"/>
    <w:rsid w:val="00FB75F6"/>
    <w:rsid w:val="00FC404E"/>
    <w:rsid w:val="00FD1A90"/>
    <w:rsid w:val="00FD3A5D"/>
    <w:rsid w:val="00FD6A2A"/>
    <w:rsid w:val="00FD7F38"/>
    <w:rsid w:val="00FE1AA5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engtech.ru" TargetMode="External"/><Relationship Id="rId28" Type="http://schemas.openxmlformats.org/officeDocument/2006/relationships/header" Target="header4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koretsky@engtech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3243-B3BE-4C95-A6A6-16307DF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Links>
    <vt:vector size="18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komolov</cp:lastModifiedBy>
  <cp:revision>2</cp:revision>
  <cp:lastPrinted>2015-01-27T12:03:00Z</cp:lastPrinted>
  <dcterms:created xsi:type="dcterms:W3CDTF">2015-03-06T09:46:00Z</dcterms:created>
  <dcterms:modified xsi:type="dcterms:W3CDTF">2015-03-06T09:46:00Z</dcterms:modified>
</cp:coreProperties>
</file>