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964" w:rsidRPr="00DC6964" w:rsidRDefault="00DC6964" w:rsidP="00DC6964">
      <w:r>
        <w:rPr>
          <w:b/>
          <w:bCs/>
        </w:rPr>
        <w:t>К</w:t>
      </w:r>
      <w:bookmarkStart w:id="0" w:name="_GoBack"/>
      <w:bookmarkEnd w:id="0"/>
      <w:r w:rsidRPr="00DC6964">
        <w:rPr>
          <w:b/>
          <w:bCs/>
        </w:rPr>
        <w:t>валификационные требования к образованию технических экспертов</w:t>
      </w:r>
    </w:p>
    <w:p w:rsidR="00DC6964" w:rsidRPr="00DC6964" w:rsidRDefault="00DC6964" w:rsidP="00DC6964">
      <w:r w:rsidRPr="00DC6964">
        <w:t>4. Работник оператора технического осмотра может быть допущен к работе в качестве технического эксперта в следующих случаях:</w:t>
      </w:r>
    </w:p>
    <w:p w:rsidR="00DC6964" w:rsidRPr="00DC6964" w:rsidRDefault="00DC6964" w:rsidP="00DC6964">
      <w:r w:rsidRPr="00DC6964">
        <w:t>- при наличии у него высшего профессионального образования, удостоверенного документом государственного образца, по одному из направлений подготовки (специальностей), входящих в укрупненную группу направлений подготовки и специальностей 190000 "Транспортные средства", в сфере, охватывающей области проектирования, эксплуатации или обслуживания автомобильной техники;</w:t>
      </w:r>
    </w:p>
    <w:p w:rsidR="00DC6964" w:rsidRPr="00DC6964" w:rsidRDefault="00DC6964" w:rsidP="00DC6964">
      <w:r w:rsidRPr="00DC6964">
        <w:t xml:space="preserve">- при наличии у него высшего профессионального образования, удостоверенного документом государственного образца, по одному из направлений подготовки (специальностей), входящих в укрупненные группы направлений подготовки и специальностей 140000 "Энергетика, энергетическое машиностроение и электротехника", 150000 "Металлургия, машиностроение и </w:t>
      </w:r>
      <w:proofErr w:type="spellStart"/>
      <w:r w:rsidRPr="00DC6964">
        <w:t>материалообработка</w:t>
      </w:r>
      <w:proofErr w:type="spellEnd"/>
      <w:r w:rsidRPr="00DC6964">
        <w:t xml:space="preserve">", 160000 "Авиационная и ракетно-космическая техника", 180000 "Морская техника", 200000 "Приборостроение и </w:t>
      </w:r>
      <w:proofErr w:type="spellStart"/>
      <w:r w:rsidRPr="00DC6964">
        <w:t>оптотехника</w:t>
      </w:r>
      <w:proofErr w:type="spellEnd"/>
      <w:r w:rsidRPr="00DC6964">
        <w:t>", 210000 "Электронная техника, радиотехника и связь", 220000 "Автоматика и управление" или 230000 "Информатика и вычислительная техника" с присвоением квалификации "инженер" или специального звания "инженер", "бакалавр-инженер" или "магистр-инженер", и документа, свидетельствующего о повышении квалификации по программе "Эксперт по техническому контролю и диагностике автомототранспортных средств";</w:t>
      </w:r>
    </w:p>
    <w:p w:rsidR="00DC6964" w:rsidRPr="00DC6964" w:rsidRDefault="00DC6964" w:rsidP="00DC6964">
      <w:r w:rsidRPr="00DC6964">
        <w:t>- при наличии у него среднего профессионального образования, удостоверенного документом государственного образца, по одной из специальностей, входящих в укрупненную группу направлений подготовки и специальностей "Транспортные средства", в сфере, охватывающей области проектирования, эксплуатации или обслуживания автомобильной техники, и документа, свидетельствующего о повышении квалификации по программе "Эксперт по техническому контролю и диагностике автомототранспортных средств".</w:t>
      </w:r>
    </w:p>
    <w:p w:rsidR="00DC6964" w:rsidRPr="00DC6964" w:rsidRDefault="00DC6964" w:rsidP="00DC6964">
      <w:r w:rsidRPr="00DC6964">
        <w:rPr>
          <w:b/>
          <w:bCs/>
        </w:rPr>
        <w:t>III. Квалификационные требования к навыкам и опыту практической работы технических экспертов</w:t>
      </w:r>
    </w:p>
    <w:p w:rsidR="00DC6964" w:rsidRPr="00DC6964" w:rsidRDefault="00DC6964" w:rsidP="00DC6964">
      <w:r w:rsidRPr="00DC6964">
        <w:t>5. Технический эксперт должен обладать навыками вождения транспортных средств и иметь водительское удостоверение по тем категориям транспортных средств, технический осмотр которых осуществляется на пункте технического осмотра, в котором он работает, в соответствии с заявленной областью аккредитации оператора технического осмотра. При этом общий водительский стаж должен составлять не менее трех лет.</w:t>
      </w:r>
    </w:p>
    <w:p w:rsidR="00DC6964" w:rsidRPr="00DC6964" w:rsidRDefault="00DC6964" w:rsidP="00DC6964">
      <w:r w:rsidRPr="00DC6964">
        <w:t>6. Технический эксперт должен обладать опытом практической работы, полученным им при проведении технического контроля и диагностики транспортных средств в условиях производства, обслуживания, ремонта или контроля технического состояния транспортных средств. При этом опыт практической работы технического эксперта должен составлять:</w:t>
      </w:r>
    </w:p>
    <w:p w:rsidR="00DC6964" w:rsidRPr="00DC6964" w:rsidRDefault="00DC6964" w:rsidP="00DC6964">
      <w:r w:rsidRPr="00DC6964">
        <w:t>- при наличии высшего профессионального образования не менее двух лет;</w:t>
      </w:r>
    </w:p>
    <w:p w:rsidR="00DC6964" w:rsidRPr="00DC6964" w:rsidRDefault="00DC6964" w:rsidP="00DC6964">
      <w:r w:rsidRPr="00DC6964">
        <w:t>- при наличии среднего специального образования не менее трех лет.</w:t>
      </w:r>
    </w:p>
    <w:p w:rsidR="0000386C" w:rsidRDefault="0000386C"/>
    <w:sectPr w:rsidR="00003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64"/>
    <w:rsid w:val="0000386C"/>
    <w:rsid w:val="00DC6964"/>
    <w:rsid w:val="00ED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AFD18-EB44-41FF-B0C1-E0F2A872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2019-04-29T13:51:00Z</dcterms:created>
  <dcterms:modified xsi:type="dcterms:W3CDTF">2019-04-29T14:37:00Z</dcterms:modified>
</cp:coreProperties>
</file>